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Свердловской области от 07.12.2022 N 2800-п</w:t>
              <w:br/>
              <w:t xml:space="preserve">"О порядке маршрутизации взрослого населения для прохождения профилактического медицинского осмотра, диспансеризации определенных групп взрослого населения и углубленной диспансеризации на территории Свердловской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ЗДРАВООХРАНЕНИЯ СВЕРДЛОВСКОЙ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7 декабря 2022 г. N 2800-п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МАРШРУТИЗАЦИИ ВЗРОСЛОГО НАСЕЛЕНИЯ</w:t>
      </w:r>
    </w:p>
    <w:p>
      <w:pPr>
        <w:pStyle w:val="2"/>
        <w:jc w:val="center"/>
      </w:pPr>
      <w:r>
        <w:rPr>
          <w:sz w:val="20"/>
        </w:rPr>
        <w:t xml:space="preserve">ДЛЯ ПРОХОЖДЕНИЯ ПРОФИЛАКТИЧЕСКОГО МЕДИЦИНСКОГО ОСМОТРА,</w:t>
      </w:r>
    </w:p>
    <w:p>
      <w:pPr>
        <w:pStyle w:val="2"/>
        <w:jc w:val="center"/>
      </w:pPr>
      <w:r>
        <w:rPr>
          <w:sz w:val="20"/>
        </w:rPr>
        <w:t xml:space="preserve">ДИСПАНСЕРИЗАЦИИ ОПРЕДЕЛЕННЫХ ГРУПП</w:t>
      </w:r>
    </w:p>
    <w:p>
      <w:pPr>
        <w:pStyle w:val="2"/>
        <w:jc w:val="center"/>
      </w:pPr>
      <w:r>
        <w:rPr>
          <w:sz w:val="20"/>
        </w:rPr>
        <w:t xml:space="preserve">ВЗРОСЛОГО НАСЕЛЕНИЯ И УГЛУБЛЕННОЙ ДИСПАНСЕРИЗАЦИИ</w:t>
      </w:r>
    </w:p>
    <w:p>
      <w:pPr>
        <w:pStyle w:val="2"/>
        <w:jc w:val="center"/>
      </w:pPr>
      <w:r>
        <w:rPr>
          <w:sz w:val="20"/>
        </w:rPr>
        <w:t xml:space="preserve">НА ТЕРРИТОРИИ СВЕРДЛОВСКОЙ ОБЛАСТИ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Приказами Министерства здравоохранения Российской Федерации от 29.10.2020 </w:t>
      </w:r>
      <w:hyperlink w:history="0" r:id="rId8" w:tooltip="Приказ Минздрава России от 29.10.2020 N 1177н (ред. от 12.01.2026) &quot;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&quot; (Зарегистрировано в Минюсте России 03.12.2020 N 61245) {КонсультантПлюс}">
        <w:r>
          <w:rPr>
            <w:sz w:val="20"/>
            <w:color w:val="0000ff"/>
          </w:rPr>
          <w:t xml:space="preserve">N 1177н</w:t>
        </w:r>
      </w:hyperlink>
      <w:r>
        <w:rPr>
          <w:sz w:val="20"/>
        </w:rPr>
        <w:t xml:space="preserve"> "Об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организациях", от 27.04.2021 </w:t>
      </w:r>
      <w:hyperlink w:history="0" r:id="rId9" w:tooltip="Приказ Минздрава России от 27.04.2021 N 404н (ред. от 19.07.2024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ьтантПлюс}">
        <w:r>
          <w:rPr>
            <w:sz w:val="20"/>
            <w:color w:val="0000ff"/>
          </w:rPr>
          <w:t xml:space="preserve">N 404н</w:t>
        </w:r>
      </w:hyperlink>
      <w:r>
        <w:rPr>
          <w:sz w:val="20"/>
        </w:rPr>
        <w:t xml:space="preserve"> "Об утверждении Порядка проведения профилактического медицинского осмотра и диспансеризации определенных групп взрослого населения", от 01.07.2021 </w:t>
      </w:r>
      <w:hyperlink w:history="0" r:id="rId10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07.07.2021 N 64157) {КонсультантПлюс}">
        <w:r>
          <w:rPr>
            <w:sz w:val="20"/>
            <w:color w:val="0000ff"/>
          </w:rPr>
          <w:t xml:space="preserve">N 698н</w:t>
        </w:r>
      </w:hyperlink>
      <w:r>
        <w:rPr>
          <w:sz w:val="20"/>
        </w:rPr>
        <w:t xml:space="preserve"> "Об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порядке", </w:t>
      </w:r>
      <w:hyperlink w:history="0" r:id="rId11" w:tooltip="Постановление Правительства РФ от 18.06.2021 N 927 &quot;О внесении изменений в Программу государственных гарантий бесплатного оказания гражданам медицинской помощи на 2021 год и на плановый период 2022 и 2023 год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18.06.2021 N 927 "О внесении изменений в Программу государственных гарантий бесплатного оказания гражданам медицинской помощи на 2021 и плановый период 2022 и 2023 годов"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hyperlink w:history="0" w:anchor="P47" w:tooltip="МАРШРУТИЗАЦИЯ">
        <w:r>
          <w:rPr>
            <w:sz w:val="20"/>
            <w:color w:val="0000ff"/>
          </w:rPr>
          <w:t xml:space="preserve">маршрутизацию</w:t>
        </w:r>
      </w:hyperlink>
      <w:r>
        <w:rPr>
          <w:sz w:val="20"/>
        </w:rPr>
        <w:t xml:space="preserve"> граждан при прохождении профилактического медицинского осмотра, 1 этапа диспансеризации определенных групп взрослого населения, 1 этапа углубленной диспансеризации на фельдшерско-акушерском пункте (далее - ПМО, ДВН, УДВН, ФАП соответственно) (приложение N 1);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hyperlink w:history="0" w:anchor="P195" w:tooltip="МАРШРУТИЗАЦИЯ">
        <w:r>
          <w:rPr>
            <w:sz w:val="20"/>
            <w:color w:val="0000ff"/>
          </w:rPr>
          <w:t xml:space="preserve">маршрутизацию</w:t>
        </w:r>
      </w:hyperlink>
      <w:r>
        <w:rPr>
          <w:sz w:val="20"/>
        </w:rPr>
        <w:t xml:space="preserve"> граждан при прохождении ПМО, 1 этапа ДВН и 1 этапа УДВН в кабинете (отделении) медицинской профилактики и центрах здоровья (приложение N 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</w:t>
      </w:r>
      <w:hyperlink w:history="0" w:anchor="P320" w:tooltip="МАРШРУТИЗАЦИЯ">
        <w:r>
          <w:rPr>
            <w:sz w:val="20"/>
            <w:color w:val="0000ff"/>
          </w:rPr>
          <w:t xml:space="preserve">маршрутизацию</w:t>
        </w:r>
      </w:hyperlink>
      <w:r>
        <w:rPr>
          <w:sz w:val="20"/>
        </w:rPr>
        <w:t xml:space="preserve"> граждан при прохождении 2 этапа ДВН и 2 этапа УДВН в поликлинике (приложение N 3).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Главным врачам медицинских организаций, участвующих в проведении профилактических мероприятий: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обеспечить маршрутизацию граждан в медицинских организациях при проведении ПМО, ДВН и УДВН согласно </w:t>
      </w:r>
      <w:hyperlink w:history="0" w:anchor="P47" w:tooltip="МАРШРУТИЗАЦИЯ">
        <w:r>
          <w:rPr>
            <w:sz w:val="20"/>
            <w:color w:val="0000ff"/>
          </w:rPr>
          <w:t xml:space="preserve">приложениям N 1</w:t>
        </w:r>
      </w:hyperlink>
      <w:r>
        <w:rPr>
          <w:sz w:val="20"/>
        </w:rPr>
        <w:t xml:space="preserve"> - </w:t>
      </w:r>
      <w:hyperlink w:history="0" w:anchor="P320" w:tooltip="МАРШРУТИЗАЦИЯ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к настоящему Приказу;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разработать и утвердить схемы маршрутизации граждан при прохождении профилактических мероприятий в медицинской организации с учетом материально-технического оснащения медицинской организации (в части возможности проведения клинико-диагностических методов исследований) с указанием структурного подразделения, в котором организовано проведение данных мероприятий (ФАП, кабинет/отделение медицинской профилактики, центр здоровья, поликлиника), с указанием адреса и режима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при разработке схемы маршрутизации граждан при прохождении профилактических мероприятий обеспечить разделение потоков пациентов, а именно: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разделение потоков пациентов в пространстве: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организовать по возможности отдельный вход и выход (для пациентов);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визуализировать маршрут движения пациента на ПМО, ДВН, УДВН наглядной навигационной системой, предупреждающими знаками;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исключить этап регистратуры, осуществлять мероприятия внутри кабинета (отделения) медицинской профилактики;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обследования/консультации специалистов проводить в обособленных кабинетах (помещениях) кабинета/отделения медицинской профилактики или центра здоровья;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разделение потоков пациентов во времени: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исследований с возможным пересечением потоков пациентов выделить определенное время по предварительной записи для пациентов, проходящих ПМО, ДВН, УДВН, распределить по времени направление пациентов на разные виды дополнительных методов исследования;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учитывая эпидемиологическую ситуацию в регионе предусмотреть ограничение групповых форм профилактического консультирования (школы здоровья), при необходимости организовать консультирование в индивидуальном формате в рамках кабинета/отделения медицинской профилактики или центра здоровья;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назначить в медицинской организации ответственное лицо за исполнение схем маршрутизации;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определить немедицинского работника, ответственного за организацию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диспансеризации, а также информационного взаимодействия со страховыми медицинскими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И.о. главного врача ГАУЗ Свердловской области "Центр общественного здоровья и медицинской профилактики" А.Н. Харитонову обеспечить организационно-методическое сопровождение по организации схем маршрутизации граждан при прохождении профилактических мероприятий согласно </w:t>
      </w:r>
      <w:hyperlink w:history="0" w:anchor="P47" w:tooltip="МАРШРУТИЗАЦИЯ">
        <w:r>
          <w:rPr>
            <w:sz w:val="20"/>
            <w:color w:val="0000ff"/>
          </w:rPr>
          <w:t xml:space="preserve">приложениям N 1</w:t>
        </w:r>
      </w:hyperlink>
      <w:r>
        <w:rPr>
          <w:sz w:val="20"/>
        </w:rPr>
        <w:t xml:space="preserve"> - </w:t>
      </w:r>
      <w:hyperlink w:history="0" w:anchor="P320" w:tooltip="МАРШРУТИЗАЦИЯ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Заместителя Министра здравоохранения Свердловской области Е.В. Ютяеву.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Министра</w:t>
      </w:r>
    </w:p>
    <w:p>
      <w:pPr>
        <w:pStyle w:val="0"/>
        <w:jc w:val="right"/>
      </w:pPr>
      <w:r>
        <w:rPr>
          <w:sz w:val="20"/>
        </w:rPr>
        <w:t xml:space="preserve">С.Б.ТУРКОВ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Свердловской области</w:t>
      </w:r>
    </w:p>
    <w:p>
      <w:pPr>
        <w:pStyle w:val="0"/>
        <w:jc w:val="right"/>
      </w:pPr>
      <w:r>
        <w:rPr>
          <w:sz w:val="20"/>
        </w:rPr>
        <w:t xml:space="preserve">от 7 декабря 2022 г. N 2800-п</w:t>
      </w:r>
    </w:p>
    <w:p>
      <w:pPr>
        <w:pStyle w:val="0"/>
      </w:pPr>
      <w:r>
        <w:rPr>
          <w:sz w:val="20"/>
        </w:rPr>
      </w:r>
    </w:p>
    <w:bookmarkStart w:id="47" w:name="P47"/>
    <w:bookmarkEnd w:id="47"/>
    <w:p>
      <w:pPr>
        <w:pStyle w:val="2"/>
        <w:jc w:val="center"/>
      </w:pPr>
      <w:r>
        <w:rPr>
          <w:sz w:val="20"/>
        </w:rPr>
        <w:t xml:space="preserve">МАРШРУТИЗАЦИЯ</w:t>
      </w:r>
    </w:p>
    <w:p>
      <w:pPr>
        <w:pStyle w:val="2"/>
        <w:jc w:val="center"/>
      </w:pPr>
      <w:r>
        <w:rPr>
          <w:sz w:val="20"/>
        </w:rPr>
        <w:t xml:space="preserve">ГРАЖДАН ПРИ ПРОХОЖДЕНИИ ПМО,</w:t>
      </w:r>
    </w:p>
    <w:p>
      <w:pPr>
        <w:pStyle w:val="2"/>
        <w:jc w:val="center"/>
      </w:pPr>
      <w:r>
        <w:rPr>
          <w:sz w:val="20"/>
        </w:rPr>
        <w:t xml:space="preserve">1 ЭТАПА ДВН И 1 ЭТАПА УДВН НА ФАП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МЕРОПРИЯТИЯ, ПРОВОДИМЫЕ ФЕЛЬДШЕРОМ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Проведение ПМО на ФАП: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Гражданин записывается на прохождение ПМО.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Гражданин подписывает добровольное информированное согласие или отказ от медицинского вмешательства.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объем ПМО включены следующие мероприятия: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анкетирование (1 раз в год для граждан в возрасте 18 лет и старше) или регистрация ранее заполненной анкеты, определение факторов риска и других патологических состояний и заболеваний, повышающих вероятность развития хронических неинфекционных заболеваний (далее - ХНИЗ), внесение информации в медицинскую документацию, определение объема исследований;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антропометрия 1 раз в год в возрасте 18 лет и старше с вычислением индекса массы тела и окружности талии;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измерение артериального давления (далее - АД) 1 раз в год для лиц в возрасте 18 лет и старше;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исследование уровня общего холестерина в крови, глюкозы крови натощак (допускается использовать экспресс-метод) 1 раз в год в возрасте 18 лет и старше;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определение относительного (1 раз в год для лиц в возрасте 18 - 39 лет) и абсолютного сердечно-сосудистого риска (1 раз в год для лиц в возрасте 40 - 64 лет включительно);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флюорография легких для граждан в возрасте 18 лет и старше проводится 1 раз в 2 года на передвижном мобильном комплексе (далее - ПМК) или граждане направляются в поликлиническое подразделение медицинской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ЭКГ проводится при первом посещении ПМО и далее в возрасте 35 лет и старше ежегодно;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измерение внутриглазного давления (при первом посещении ПМО и далее 1 раз в год с 40 лет и старше);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осмотр фельдшером (акушеркой) с 18 лет и старше 1 раз в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фельдшером по результатам ПМО, в том числе осмотр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информирование граждан о возможности медицинского освидетельствования для выявления ВИЧ-инфекции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направление граждан по результатам ПМО, находящихся под диспансерным наблюдением (IIIа и IIIб группы здоровья) на консультацию к врачу терапевту участковому поликлиники или врачу отделения/кабинета медицинской профилактики или врачу центра здоровья.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Проведение 1 этапа ДВН на ФАП: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Гражданин записывается на прохождение ДВН.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Гражданин подписывает добровольное информированное согласие или отказ на медицинское вмешательство.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объем 1 этапа ДВН включены следующие мероприятия: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анкетирование (1 раз в год для граждан в возрасте 18 лет и старше) или регистрация ранее заполненной анкеты, внесение информации в медицинскую документацию, определение объема исследований;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ПМО;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забор мазка с шейки матки и цервикального канала с цитологическим исследованием мазка с окраской по Папаниколау (другие способы не допускаются) - 1 раз в 3 года в возрасте 18 - 64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забор материала для проведения общего анализа крови (гемоглобин, лейкоциты, СОЭ) гражданам в возрасте от 40 лет и старше;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забор материала для проведения простатспецифического антигена (далее - ПСА) в крови у мужчин в возрасте 45, 50, 55, 60 и 64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забор материала для исследования кала на скрытую кровь в возрасте 40 - 64 лет 1 раз в 2 года и в возрасте 65 - 75 лет - ежегодно;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маммография обеих молочных желез в возрасте 40 - 75 лет в 2 проекциях 1 раз в 2 года проводится на ПМК или в поликлиническом подразделении медицинской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по результатам 1 этапа ДВН, в том числе осмотр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краткого профилактического консультирования.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Проведение 1 этапа УДВН на ФАП: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Гражданин записывается на прохождение УДВН.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Гражданин подписывает добровольное информированное согласие или отказ на медицинское вмешательство.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объем 1 этапа УДВН включены следующие мероприятия: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анкетирование (1 раз в год для граждан в возрасте 18 лет и старше) или регистрация ранее заполненной анкеты, внесение информации в медицинскую документацию;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измерение насыщения крови кислородом в покое (сатурация);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тест с 6-минутной ходьбой (при исходной сатурации крови 95% и больше в сочетании с наличием жалоб на одышку, отеки, которые появились впервые или повысилась их интенсивность);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спирометрия или спирография;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забор материала для проведения общего клинического анализа крови развернутого с определением лейкоцитарной формулы;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забор материала для проведения биохимического анализа крови (холестерин, липопротеины низкой плотности, C-реактивный белок, АЛТ, АСТ, креатинин, ЛДГ);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информирование граждан о возможности медицинского освидетельствования для выявления ВИЧ-инфекции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по результатам 1 этапа УДВН, в том числе осмотр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краткого индивидуального профилактического консультирования.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Завершение 1 этапа ДВН и 1 этапа УДВН в поликлиническом подразделении медицинской организации (проводятся врачом поликлиники):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 этап ДВН.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В случае если флюорография легких не проведена при ПМО, проведение данного исследования для граждан в возрасте 18 лет и старше проводится 1 раз в 2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 если маммография обеих молочных не проведена при ДВН, проведение данного исследования для женщин в возрасте 40 - 75 лет в 2 проекциях 1 раз в 2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возрасте 45 лет - эзофагогастродуоденоскопия.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Установление диагноза, группы здоровья, группы диспансерного наблюдения, направление на медицинскую реабилитацию, назначение лечения, определение медицинских показаний для осмотров и исследований в рамках 2 этапа ДВН.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Проведение краткого профилактического консультирования.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 этап УДВН.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Определение концентрации Д-димера в крови у граждан, перенесших среднюю и тяжелую степень новой коронавирусной инфекции.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Проведение рентгенографии органов грудной клетки.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Установление группы здоровья, постановка на диспансерное наблюдение, назначение лечения и медицинской реабилитации, определение медицинских показаний к выполнению дополнительных методов обследования и консультации врачами-специалистами для уточнения диагноза на 2 этапе УДВН.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Рисунок 1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12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2"/>
        </w:rPr>
        <w:t xml:space="preserve">│                    Схема маршрутизации граждан при прохождении ПМО, I этапа ДВН, I этапа УДВН на ФАП                    │</w:t>
      </w:r>
    </w:p>
    <w:p>
      <w:pPr>
        <w:pStyle w:val="1"/>
        <w:jc w:val="both"/>
      </w:pPr>
      <w:r>
        <w:rPr>
          <w:sz w:val="12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12"/>
        </w:rPr>
        <w:t xml:space="preserve">                                 ┌──────────────────────────────┐             │    ┌──────────────────────────────────────┐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2"/>
        </w:rPr>
        <w:t xml:space="preserve">                                 │              ФАП             │                  │              ПОЛИКЛИНИКА             │</w:t>
      </w:r>
    </w:p>
    <w:p>
      <w:pPr>
        <w:pStyle w:val="1"/>
        <w:jc w:val="both"/>
      </w:pPr>
      <w:r>
        <w:rPr>
          <w:sz w:val="12"/>
        </w:rPr>
        <w:t xml:space="preserve">                                 └──────────────────────────────┘             │    └──────────────────────────────────────┘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12"/>
        </w:rPr>
        <w:t xml:space="preserve">┌───────────────┬────────────────┬──────────────────────────────┐  ┌────────────┐  ┌─────────────────┐  ┌─────────────────┐</w:t>
      </w:r>
    </w:p>
    <w:p>
      <w:pPr>
        <w:pStyle w:val="1"/>
        <w:jc w:val="both"/>
      </w:pPr>
      <w:r>
        <w:rPr>
          <w:sz w:val="12"/>
        </w:rPr>
        <w:t xml:space="preserve">│Диспансеризация│Профилактический│1. Анкетирование 1 раз в год  │  │Флюорография│  │- Лица с IIIА и  │  │Прием (осмотр)   │</w:t>
      </w:r>
    </w:p>
    <w:p>
      <w:pPr>
        <w:pStyle w:val="1"/>
        <w:jc w:val="both"/>
      </w:pPr>
      <w:r>
        <w:rPr>
          <w:sz w:val="12"/>
        </w:rPr>
        <w:t xml:space="preserve">│I этап         │медицинский     │2. Антропометрия 1 раз в год, ├─&gt;│легких 1 раз├──┤IIIБ группой     ├─&gt;│врачом-терапевтом│</w:t>
      </w:r>
    </w:p>
    <w:p>
      <w:pPr>
        <w:pStyle w:val="1"/>
        <w:jc w:val="both"/>
      </w:pPr>
      <w:r>
        <w:rPr>
          <w:sz w:val="12"/>
        </w:rPr>
        <w:t xml:space="preserve">│               │осмотр          │ИМТ                           │  │  в 2 года  │  │здоровья,        │  │участковым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│3. Измерение АД 1 раз в год   │  │ (ПМК, АПП) │  │- Лица с I - II  │  │(врачом общей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│4. Определение уровня общего  │  │            │  │группой здоровья,│  │практики),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│холестерина 1 раз в год       │  │            │  │у которых        │  │в т.ч. осмотр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│5. Определение уровня глюкозы │  │            │  │выявлены жалобы  │  │кожных покровов,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│крови 1 раз в год             │  │            │  │на здоровье и    │  │слизистых губ и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│6. Оценка сердечно-сосудистого│  │            │  │(или)            │  │ротовой полости,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│риска 1 раз в год             │  │            │  │патологические   │  │пальпацию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│7. Измерение внутриглазного   │  │            │  │изменения        │  │щитовидной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│давления (при первом ПМО и    │  │            │  │исследуемых      │  │железы,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│далее с 40 лет 1 раз в год)   │  │            │  │показателей при  │  │лимфатических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│8. ЭКГ (при первом ПМО и далее│  │            │  │отсутствии ранее │  │узлов  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│с 35 лет 1 раз в год)         │  │            │  │установленного   │  │       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│9. Осмотр фельдшером          │  │            │  │диагноза         │  │       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│(акушеркой) 1 раз в год       │  │            │  │                 │  │       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│(женщины от 18 лет и старше)  │  │            │  │                 │  │       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├──────────────────────────────┘  └─────────┬──┘  └─────────────────┘  └─────────────────┘</w:t>
      </w:r>
    </w:p>
    <w:p>
      <w:pPr>
        <w:pStyle w:val="1"/>
        <w:jc w:val="both"/>
      </w:pPr>
      <w:r>
        <w:rPr>
          <w:sz w:val="12"/>
        </w:rPr>
        <w:t xml:space="preserve">│               │                ├───────────────────────────┐  ┌──────────┐ ││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│Прием (осмотр)             │  │Лица с I -│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│фельдшером ФАП, в т.ч.     │&lt;─┤II группой├─┘│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│на выявление онкологических│  │ здоровья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│заболеваний - осмотр кожных│  │          │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│покровов, слизистых губ и  │  │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│ротовой полости, Пальпацию │  │          │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│щитовидной железы,         │  │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│лимфатических узлов        │  │          │  │</w:t>
      </w:r>
    </w:p>
    <w:p>
      <w:pPr>
        <w:pStyle w:val="1"/>
        <w:jc w:val="both"/>
      </w:pPr>
      <w:r>
        <w:rPr>
          <w:sz w:val="12"/>
        </w:rPr>
        <w:t xml:space="preserve">│               ├────────────────┴───────────────────────────┘  └──────────┘</w:t>
      </w:r>
    </w:p>
    <w:p>
      <w:pPr>
        <w:pStyle w:val="1"/>
        <w:jc w:val="both"/>
      </w:pPr>
      <w:r>
        <w:rPr>
          <w:sz w:val="12"/>
        </w:rPr>
        <w:t xml:space="preserve">│               ├ ─ ─ ─ ─ ─ ─ ─ ─ ─ ─ ─ ─ ─ ─ ─ ─ ─ ─ ─ ─ ─ ─ ─ ─ ─ ─ ─ ─ ─ ─ ┼ ─ ─ ─ ─ ─ ─ ─ ─ ─ ─ ─ ─ ─ ─ ─ ─ ─ ─ ─ ─ ─ ─</w:t>
      </w:r>
    </w:p>
    <w:p>
      <w:pPr>
        <w:pStyle w:val="1"/>
        <w:jc w:val="both"/>
      </w:pPr>
      <w:r>
        <w:rPr>
          <w:sz w:val="12"/>
        </w:rPr>
        <w:t xml:space="preserve">│               │                ┌──────────────────────────────┐  ┌────────────┐  ┌─────────────────┐  ┌─────────────────┐</w:t>
      </w:r>
    </w:p>
    <w:p>
      <w:pPr>
        <w:pStyle w:val="1"/>
        <w:jc w:val="both"/>
      </w:pPr>
      <w:r>
        <w:rPr>
          <w:sz w:val="12"/>
        </w:rPr>
        <w:t xml:space="preserve">│               │                │1. Общий анализ крови 1 раз   │  │ Маммография│  │  ЭГДС (мужчины  │  │Прием (осмотр)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│в год (лица 40 лет и старше)  ├─&gt;│    1 раз   ├─&gt;│    и женщины    ├─&gt;│врачом-терапевтом│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│2. Простатспецифический       │  │  в 2 года  │  │    в возрасте   │  │участковым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│антиген (ПСА) в крови (мужчины│  │  (женщины  │  │     45 лет)     │  │(врачом общей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│в возрасте 45, 50, 55, 60 и 64│  │40 - 75 лет)│  │                 │  │практики), в т.ч.│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│лет)                          │  │ (ПМК, АПП) │  │                 │  │осмотр кожных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│3. Исследование кала          │  └────────────┘  └─────────────────┘  │покровов,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│на скрытую кровь (лица 40 - 64│             │                         │слизистых губ и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│лет 1 раз в 2 года, лица 65 - │                                       │ротовой полости,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│75 лет 1 раз в год)           │             │                         │пальпацию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│4. Мазок с поверхности шейки  │                                       │щитовидной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│матки и цервикального канала  │             │                         │железы,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│(женщины 18 - 64 лет 1 раз    │                                       │лимфатических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│в 3 года)                     │             │                         │узлов            │</w:t>
      </w:r>
    </w:p>
    <w:p>
      <w:pPr>
        <w:pStyle w:val="1"/>
        <w:jc w:val="both"/>
      </w:pPr>
      <w:r>
        <w:rPr>
          <w:sz w:val="12"/>
        </w:rPr>
        <w:t xml:space="preserve">└───────────────┘                └──────────────────────────────┘                                       └─────────────────┘</w:t>
      </w:r>
    </w:p>
    <w:p>
      <w:pPr>
        <w:pStyle w:val="1"/>
        <w:jc w:val="both"/>
      </w:pPr>
      <w:r>
        <w:rPr>
          <w:sz w:val="12"/>
        </w:rPr>
        <w:t xml:space="preserve">─ ─ ─ ─ ─ ─ ─ ─ ─ ─ ─ ─ ─ ─ ─ ─ ─ ─ ─ ─ ─ ─ ─ ─ ─ ─ ─ ─ ─ ─ ─ ─ ─ ─ ─ ─ ─ ─ ─ ┼ ─ ─ ─ ─ ─ ─ ─ ─ ─ ─ ─ ─ ─ ─ ─ ─ ─ ─ ─ ─ ─ ─</w:t>
      </w:r>
    </w:p>
    <w:p>
      <w:pPr>
        <w:pStyle w:val="1"/>
        <w:jc w:val="both"/>
      </w:pPr>
      <w:r>
        <w:rPr>
          <w:sz w:val="12"/>
        </w:rPr>
        <w:t xml:space="preserve">┌───────────────────────────────┐┌──────────────────────────────┐                  ┌─────────────────┐  ┌─────────────────┐</w:t>
      </w:r>
    </w:p>
    <w:p>
      <w:pPr>
        <w:pStyle w:val="1"/>
        <w:jc w:val="both"/>
      </w:pPr>
      <w:r>
        <w:rPr>
          <w:sz w:val="12"/>
        </w:rPr>
        <w:t xml:space="preserve">│Углубленная                    ││1. Сатурация в покое          │             │    │  Рентгенография │  │     Д-димер     │</w:t>
      </w:r>
    </w:p>
    <w:p>
      <w:pPr>
        <w:pStyle w:val="1"/>
        <w:jc w:val="both"/>
      </w:pPr>
      <w:r>
        <w:rPr>
          <w:sz w:val="12"/>
        </w:rPr>
        <w:t xml:space="preserve">│диспансеризация I этап         ││2. Тест с 6-минутной ходьбой  ├─────────────────&gt;│ органов грудной ├─&gt;│ (по показаниям) │</w:t>
      </w:r>
    </w:p>
    <w:p>
      <w:pPr>
        <w:pStyle w:val="1"/>
        <w:jc w:val="both"/>
      </w:pPr>
      <w:r>
        <w:rPr>
          <w:sz w:val="12"/>
        </w:rPr>
        <w:t xml:space="preserve">│                               ││3. Спирометрия или спирография│             │    │      клетки     │  │                 │</w:t>
      </w:r>
    </w:p>
    <w:p>
      <w:pPr>
        <w:pStyle w:val="1"/>
        <w:jc w:val="both"/>
      </w:pPr>
      <w:r>
        <w:rPr>
          <w:sz w:val="12"/>
        </w:rPr>
        <w:t xml:space="preserve">│                               ││4. Забор материала            │                  └─────────────────┘  └─────────────────┘</w:t>
      </w:r>
    </w:p>
    <w:p>
      <w:pPr>
        <w:pStyle w:val="1"/>
        <w:jc w:val="both"/>
      </w:pPr>
      <w:r>
        <w:rPr>
          <w:sz w:val="12"/>
        </w:rPr>
        <w:t xml:space="preserve">│                               ││для проведения общего         │             │</w:t>
      </w:r>
    </w:p>
    <w:p>
      <w:pPr>
        <w:pStyle w:val="1"/>
        <w:jc w:val="both"/>
      </w:pPr>
      <w:r>
        <w:rPr>
          <w:sz w:val="12"/>
        </w:rPr>
        <w:t xml:space="preserve">│                               ││(клинического) анализа крови  │</w:t>
      </w:r>
    </w:p>
    <w:p>
      <w:pPr>
        <w:pStyle w:val="1"/>
        <w:jc w:val="both"/>
      </w:pPr>
      <w:r>
        <w:rPr>
          <w:sz w:val="12"/>
        </w:rPr>
        <w:t xml:space="preserve">│                               ││развернутого, с определением  │             │</w:t>
      </w:r>
    </w:p>
    <w:p>
      <w:pPr>
        <w:pStyle w:val="1"/>
        <w:jc w:val="both"/>
      </w:pPr>
      <w:r>
        <w:rPr>
          <w:sz w:val="12"/>
        </w:rPr>
        <w:t xml:space="preserve">│                               ││лейкоцитарной формулы         │</w:t>
      </w:r>
    </w:p>
    <w:p>
      <w:pPr>
        <w:pStyle w:val="1"/>
        <w:jc w:val="both"/>
      </w:pPr>
      <w:r>
        <w:rPr>
          <w:sz w:val="12"/>
        </w:rPr>
        <w:t xml:space="preserve">│                               ││5. Забор материала            │             │</w:t>
      </w:r>
    </w:p>
    <w:p>
      <w:pPr>
        <w:pStyle w:val="1"/>
        <w:jc w:val="both"/>
      </w:pPr>
      <w:r>
        <w:rPr>
          <w:sz w:val="12"/>
        </w:rPr>
        <w:t xml:space="preserve">│                               ││для проведения биохимического │</w:t>
      </w:r>
    </w:p>
    <w:p>
      <w:pPr>
        <w:pStyle w:val="1"/>
        <w:jc w:val="both"/>
      </w:pPr>
      <w:r>
        <w:rPr>
          <w:sz w:val="12"/>
        </w:rPr>
        <w:t xml:space="preserve">│                               ││анализа крови (холестерин,    │             │</w:t>
      </w:r>
    </w:p>
    <w:p>
      <w:pPr>
        <w:pStyle w:val="1"/>
        <w:jc w:val="both"/>
      </w:pPr>
      <w:r>
        <w:rPr>
          <w:sz w:val="12"/>
        </w:rPr>
        <w:t xml:space="preserve">│                               ││липопротеины низкой плотности,│</w:t>
      </w:r>
    </w:p>
    <w:p>
      <w:pPr>
        <w:pStyle w:val="1"/>
        <w:jc w:val="both"/>
      </w:pPr>
      <w:r>
        <w:rPr>
          <w:sz w:val="12"/>
        </w:rPr>
        <w:t xml:space="preserve">│                               ││C-реактивный белок,           │             │</w:t>
      </w:r>
    </w:p>
    <w:p>
      <w:pPr>
        <w:pStyle w:val="1"/>
        <w:jc w:val="both"/>
      </w:pPr>
      <w:r>
        <w:rPr>
          <w:sz w:val="12"/>
        </w:rPr>
        <w:t xml:space="preserve">│                               ││определение активности АЛТ,   │</w:t>
      </w:r>
    </w:p>
    <w:p>
      <w:pPr>
        <w:pStyle w:val="1"/>
        <w:jc w:val="both"/>
      </w:pPr>
      <w:r>
        <w:rPr>
          <w:sz w:val="12"/>
        </w:rPr>
        <w:t xml:space="preserve">│                               ││АСТ, ЛДГ, исследование        │             │</w:t>
      </w:r>
    </w:p>
    <w:p>
      <w:pPr>
        <w:pStyle w:val="1"/>
        <w:jc w:val="both"/>
      </w:pPr>
      <w:r>
        <w:rPr>
          <w:sz w:val="12"/>
        </w:rPr>
        <w:t xml:space="preserve">│                               ││креатинина)                   │</w:t>
      </w:r>
    </w:p>
    <w:p>
      <w:pPr>
        <w:pStyle w:val="1"/>
        <w:jc w:val="both"/>
      </w:pPr>
      <w:r>
        <w:rPr>
          <w:sz w:val="12"/>
        </w:rPr>
        <w:t xml:space="preserve">└───────────────────────────────┘└──────────────────────────────┘             │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Свердловской области</w:t>
      </w:r>
    </w:p>
    <w:p>
      <w:pPr>
        <w:pStyle w:val="0"/>
        <w:jc w:val="right"/>
      </w:pPr>
      <w:r>
        <w:rPr>
          <w:sz w:val="20"/>
        </w:rPr>
        <w:t xml:space="preserve">от 7 декабря 2022 г. N 2800-п</w:t>
      </w:r>
    </w:p>
    <w:p>
      <w:pPr>
        <w:pStyle w:val="0"/>
      </w:pPr>
      <w:r>
        <w:rPr>
          <w:sz w:val="20"/>
        </w:rPr>
      </w:r>
    </w:p>
    <w:bookmarkStart w:id="195" w:name="P195"/>
    <w:bookmarkEnd w:id="195"/>
    <w:p>
      <w:pPr>
        <w:pStyle w:val="2"/>
        <w:jc w:val="center"/>
      </w:pPr>
      <w:r>
        <w:rPr>
          <w:sz w:val="20"/>
        </w:rPr>
        <w:t xml:space="preserve">МАРШРУТИЗАЦИЯ</w:t>
      </w:r>
    </w:p>
    <w:p>
      <w:pPr>
        <w:pStyle w:val="2"/>
        <w:jc w:val="center"/>
      </w:pPr>
      <w:r>
        <w:rPr>
          <w:sz w:val="20"/>
        </w:rPr>
        <w:t xml:space="preserve">ГРАЖДАН ПРИ ПРОХОЖДЕНИИ ПМО, 1 ЭТАПА ДВН И</w:t>
      </w:r>
    </w:p>
    <w:p>
      <w:pPr>
        <w:pStyle w:val="2"/>
        <w:jc w:val="center"/>
      </w:pPr>
      <w:r>
        <w:rPr>
          <w:sz w:val="20"/>
        </w:rPr>
        <w:t xml:space="preserve">1 ЭТАПА УДВН В КАБИНЕТЕ (ОТДЕЛЕНИИ)</w:t>
      </w:r>
    </w:p>
    <w:p>
      <w:pPr>
        <w:pStyle w:val="2"/>
        <w:jc w:val="center"/>
      </w:pPr>
      <w:r>
        <w:rPr>
          <w:sz w:val="20"/>
        </w:rPr>
        <w:t xml:space="preserve">МЕДИЦИНСКОЙ ПРОФИЛАКТИКИ И ЦЕНТРАХ ЗДОРОВЬЯ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МЕРОПРИЯТИЯ, ПРОВОДИМЫЕ ВРАЧОМ/ФЕЛЬДШЕРОМ,</w:t>
      </w:r>
    </w:p>
    <w:p>
      <w:pPr>
        <w:pStyle w:val="2"/>
        <w:jc w:val="center"/>
      </w:pPr>
      <w:r>
        <w:rPr>
          <w:sz w:val="20"/>
        </w:rPr>
        <w:t xml:space="preserve">ПРИ УЧАСТИИ СРЕДНЕГО МЕДИЦИНСКОГО ПЕРСОНАЛА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I. Проведение ПМО и 1 этапа ДВН в кабинете/отделении медицинской профилактики: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Гражданин записывается на прохождение ПМО.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Гражданин подписывает добровольное информированное согласие или отказ от медицинского вмешательства.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объем ПМО и 1 этапа ДВН включены следующие мероприятия: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анкетирование (1 раз в год для граждан в возрасте 18 лет и старше) или регистрация ранее заполненной анкеты, определение факторов риска и других патологических состояний и заболеваний, повышающих вероятность развития ХНИЗ, внесение информации в медицинскую документацию, определение объема исследований;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антропометрия 1 раз в год в возрасте 18 лет и старше с вычислением индекса массы тела и окружности талии;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измерение артериального давления (далее - АД) 1 раз в год для лиц в возрасте 18 лет и старше;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исследование уровня общего холестерина в крови, глюкозы крови натощак (допускается использовать экспресс-метод) 1 раз в год в возрасте 18 лет и старше;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определение относительного (1 раз в год для лиц в возрасте 18 - 39 лет) и абсолютного сердечно-сосудистого риска (1 раз в год для лиц в возрасте 40 - 64 лет включительно);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измерение внутриглазного давления (при первом посещении ПМО и далее 1 раз в год с 40 лет и старше);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краткого индивидуального профилактического консультирования в рамках 1 этапа ДВН.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Клинико-диагностический этап поликлиники: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Забор мазка с шейки матки и цервикального канала с цитологическим исследованием мазка с окраской по Папаниколау 1 раз в 3 года в возрасте 18 - 64 лет.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Забор материала для проведения общего анализа крови (гемоглобин, лейкоциты, СОЭ) гражданам в возрасте от 40 лет и старше.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Флюорография легких для граждан в возрасте 18 лет и старше 1 раз в 2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Маммография обеих молочных желез в возрасте 40 - 75 лет в 2-х проекциях 1 раз в 2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возрасте 45 лет - эзофагогастродуоденоскопия.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Забор материала для проведения простатспецифического антигена (далее - ПСА) в крови у мужчин в возрасте 45, 50, 55, 60 и 64 лет.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Забор материала для исследования кала на скрытую кровь иммунохимическим методом в возрасте 40 - 64 лет 1 раз в 2 года и в возрасте 65 - 75 лет -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Консультативный прием врачом-терапевтом участковым по результатам 1 этапа ДВН: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Определение факторов риска и других патологических состояний и заболеваний, повышающих вероятность развития ХНИЗ.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Прием по результатам ПМО и 1 этапа ДВН, в том числе осмотр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узлов, при наличии медицинских показаний направление на 2 этап ДВН.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Установление диагноза, группы здоровья, группы диспансерного наблюдения, направление на медицинскую реабилитацию, назначение лечения.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Информирование граждан о возможности медицинского освидетельствования для выявления ВИЧ-инфекции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II. Прохождение 1 этапа УДВН в кабинете/отделении медицинской профилактики: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Гражданин записывается на прохождение ПМО.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Гражданин подписывает добровольное информированное согласие или отказ от медицинского вмешательства.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объем 1 этапа УДВН включены следующие мероприятия: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анкетирование (1 раз в год для граждан в возрасте 18 лет и старше) или регистрация ранее заполненной анкеты, внесение информации в медицинскую документацию, определение объема необходимых методов исследований;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измерение насыщения крови кислородом в покое (сатурация);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тест с 6-минутной ходьбой (при исходной сатурации крови 95% и больше в сочетании с наличием жалоб на одышку, отеки, которые появились впервые или повысилась их интенсивность).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Клинико-диагностический этап поликлиники: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Проведение спирометрии или спирографии.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Рентгенография органов грудной клетки.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Забор материала для проведения общего клинического анализа крови развернутого с определением лейкоцитарной формулы.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Забор материала для проведения биохимического анализа крови (холестерин, липопротеины низкой плотности, C-реактивный белок, АЛТ, АСТ, креатинин, ЛДГ).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Определение концентрации Д-димера в крови у граждан, перенесших среднюю и тяжелую степень новой коронавирусной инфекции.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Консультативный прием врачом-терапевтом участковым, установление группы здоровья, постановка на диспансерное наблюдение, назначение лечения и медицинской реабилитации, определение медицинских показаний к выполнению дополнительных методов обследования и консультации врачами-специалистами для уточнения диагноза на 2 этапе УДВН.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Информирование граждан о возможности медицинского освидетельствования для выявления ВИЧ-инфекции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Рисунок 1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12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2"/>
        </w:rPr>
        <w:t xml:space="preserve">│                         Схема маршрутизации граждан при прохождении ПМО, I этапа ДВН, I этапа УДВН                          │</w:t>
      </w:r>
    </w:p>
    <w:p>
      <w:pPr>
        <w:pStyle w:val="1"/>
        <w:jc w:val="both"/>
      </w:pPr>
      <w:r>
        <w:rPr>
          <w:sz w:val="12"/>
        </w:rPr>
        <w:t xml:space="preserve">│                              в кабинете (отделении) медицинской профилактики и центрах здоровья                             │</w:t>
      </w:r>
    </w:p>
    <w:p>
      <w:pPr>
        <w:pStyle w:val="1"/>
        <w:jc w:val="both"/>
      </w:pPr>
      <w:r>
        <w:rPr>
          <w:sz w:val="12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12"/>
        </w:rPr>
        <w:t xml:space="preserve">┌─────────────────────────────────────────────────────────────┐ │ ┌───────────────────────────────────┐ │ ┌───────────────────┐</w:t>
      </w:r>
    </w:p>
    <w:p>
      <w:pPr>
        <w:pStyle w:val="1"/>
        <w:jc w:val="both"/>
      </w:pPr>
      <w:r>
        <w:rPr>
          <w:sz w:val="12"/>
        </w:rPr>
        <w:t xml:space="preserve">│         Кабинет (отделение) медицинской профилактики        │   │ Клинико-диагностическое отделение │   │      Терапевт     │</w:t>
      </w:r>
    </w:p>
    <w:p>
      <w:pPr>
        <w:pStyle w:val="1"/>
        <w:jc w:val="both"/>
      </w:pPr>
      <w:r>
        <w:rPr>
          <w:sz w:val="12"/>
        </w:rPr>
        <w:t xml:space="preserve">├───────────────┬────────────────┬────────────────────────────┤ │ ├───────────────┬─┬─────────────────┤ │ ├───────────────────┤</w:t>
      </w:r>
    </w:p>
    <w:p>
      <w:pPr>
        <w:pStyle w:val="1"/>
        <w:jc w:val="both"/>
      </w:pPr>
      <w:r>
        <w:rPr>
          <w:sz w:val="12"/>
        </w:rPr>
        <w:t xml:space="preserve">│Диспансеризация│Профилактический│1. Анкетирование 1 раз в год│   │1. Флюорография│ │- Лица с IIIА и  │   │Прием (осмотр)     │</w:t>
      </w:r>
    </w:p>
    <w:p>
      <w:pPr>
        <w:pStyle w:val="1"/>
        <w:jc w:val="both"/>
      </w:pPr>
      <w:r>
        <w:rPr>
          <w:sz w:val="12"/>
        </w:rPr>
        <w:t xml:space="preserve">│     I этап    │   медицинский  │2. Антропометрия 1 раз в год├─┼&gt;│легких 1 раз   │-│IIIБ группой     ├─┼&gt;│врачом-терапевтом  │</w:t>
      </w:r>
    </w:p>
    <w:p>
      <w:pPr>
        <w:pStyle w:val="1"/>
        <w:jc w:val="both"/>
      </w:pPr>
      <w:r>
        <w:rPr>
          <w:sz w:val="12"/>
        </w:rPr>
        <w:t xml:space="preserve">│               │     осмотр     │3. Измерение АД 1 раз в год │   │в 2 года       │ │здоровья,        │   │участковым (врачом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│4. Определение уровня общего│ │ │2. ЭКГ (при    │ │- Лица с I - II  │ │ │общей практики),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│холестерина 1 раз в год     │   │первом ПМО и   │ │группой здоровья,│   │в т.ч. осмотр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│5. Определение уровня       │ │ │далее с 35 лет │ │у которых        │ │ │кожных покровов,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│глюкозы крови 1 раз в год   │   │1 раз в год)   │ │выявлены жалобы  │   │слизистых губ и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│6. Оценка                   │ │ │3. Осмотр      │ │на здоровье и    │ │ │ротовой полости,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│сердечно-сосудистого риска 1│   │акушеркой      │ │(или)            │   │пальпацию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│раз в год                   │ │ │(фельдшером)   │ │патологические   │ │ │щитовидной железы,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│7. Измерение внутриглазного │   │(женщины 1 раз │ │изменения        │   │лимфатических узлов│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│давления (при нервам ПМО и  │ │ │в год)         │ │исследуемых      │ │ │         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│далее с 40 лет 1 раз в год) │   └───────────────┘ │показателей при  │   │         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├────────────────────────────┤ │ ┌───────────────┐ │отсутствии ранее │ │ │         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│Прием (осмотр) врачом       │   │Лица с I - II  │ │установленного   │   │         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│(фельдшерам) КМП (ОМП),     │&lt;┼─┤группой        │ │диагноза         │ │ │         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│в т.ч. осмотр кожных        │   │здоровья       │ │                 │   │         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│покровов, слизистых губ и   │ │ │               │ │                 │ │ │         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│ротовой полости, пальпацию  │   │               │ │                 │   │         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│щитовидной железы,          │ │ │               │ │                 │ │ │         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│лимфатических узлов         │   │               │ │                 │   │                   │</w:t>
      </w:r>
    </w:p>
    <w:p>
      <w:pPr>
        <w:pStyle w:val="1"/>
        <w:jc w:val="both"/>
      </w:pPr>
      <w:r>
        <w:rPr>
          <w:sz w:val="12"/>
        </w:rPr>
        <w:t xml:space="preserve">│               ├────────────────┴────────────────────────────┘ │ └───────────────┘ └─────────────────┘ │ └───────────────────┘</w:t>
      </w:r>
    </w:p>
    <w:p>
      <w:pPr>
        <w:pStyle w:val="1"/>
        <w:jc w:val="both"/>
      </w:pPr>
      <w:r>
        <w:rPr>
          <w:sz w:val="12"/>
        </w:rPr>
        <w:t xml:space="preserve">│               │ ─ ─ ─ ─ ─ ─ ─ ─ ─ ─ ─ ─ ─ ─ ─ ─ ─ ─ ─ ─ ─ ─ ─ ┼ ─ ─ ─ ─ ─ ─ ─ ─ ─ ─ ─ ─ ─ ─ ─ ─ ─ ─ ─ ┼ ─ ─ ─ ─ ─ ─ ─ ─ ─ ─ ─</w:t>
      </w:r>
    </w:p>
    <w:p>
      <w:pPr>
        <w:pStyle w:val="1"/>
        <w:jc w:val="both"/>
      </w:pPr>
      <w:r>
        <w:rPr>
          <w:sz w:val="12"/>
        </w:rPr>
        <w:t xml:space="preserve">│               │                                                 ┌───────────────────────────────────┐   ┌───────────────────┐</w:t>
      </w:r>
    </w:p>
    <w:p>
      <w:pPr>
        <w:pStyle w:val="1"/>
        <w:jc w:val="both"/>
      </w:pPr>
      <w:r>
        <w:rPr>
          <w:sz w:val="12"/>
        </w:rPr>
        <w:t xml:space="preserve">│               │                                               │ │1. Маммография 1 раз в 2 года      │ │ │Прием (осмотр)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                                 │(женщины 40 - 75 лет)              ├─┼&gt;│врачом-терапевтом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┌────────────────────────────┐ │ │2. Общий анализ крови 1 раз в год  │   │участковым (врачом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│Краткое профилактическое    │   │(лица 40 лет и старше)             │ │ │общей практики),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│консультирование            ├─┼&gt;│3. Простатспецифический антиген    │   │в т.ч. осмотр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└────────────────────────────┘   │(ПСА) в крови (мужчины в возрасте  │ │ │кожных покровов,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                                 │45, 50, 55, 60 и 64 лет)           │   │слизистых губ и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                               │ │3. Исследование кала на скрытую    │ │ │ротовой полости,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                                 │кровь (лица 40 - 64 лет 1 раз в 2  │   │пальпацию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                               │ │года, лица 65 - 75 лет 1 раз в год)│ │ │щитовидной железы, │</w:t>
      </w:r>
    </w:p>
    <w:p>
      <w:pPr>
        <w:pStyle w:val="1"/>
        <w:jc w:val="both"/>
      </w:pPr>
      <w:r>
        <w:rPr>
          <w:sz w:val="12"/>
        </w:rPr>
        <w:t xml:space="preserve">│               │                                                 │4. Мазок с поверхности шейки матки │   │лимфатических узлов│</w:t>
      </w:r>
    </w:p>
    <w:p>
      <w:pPr>
        <w:pStyle w:val="1"/>
        <w:jc w:val="both"/>
      </w:pPr>
      <w:r>
        <w:rPr>
          <w:sz w:val="12"/>
        </w:rPr>
        <w:t xml:space="preserve">│               │                                               │ │и цервикального канала (женщины    │ │ │         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                                 │18 - 64 лет 1 раз в 3 года)        │   │         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                               │ │5. ЭГДС (мужчины и женщины 1 раз   │ │ │                   │</w:t>
      </w:r>
    </w:p>
    <w:p>
      <w:pPr>
        <w:pStyle w:val="1"/>
        <w:jc w:val="both"/>
      </w:pPr>
      <w:r>
        <w:rPr>
          <w:sz w:val="12"/>
        </w:rPr>
        <w:t xml:space="preserve">│               │                                                 │в возрасте 45 лет)                 │   │                   │</w:t>
      </w:r>
    </w:p>
    <w:p>
      <w:pPr>
        <w:pStyle w:val="1"/>
        <w:jc w:val="both"/>
      </w:pPr>
      <w:r>
        <w:rPr>
          <w:sz w:val="12"/>
        </w:rPr>
        <w:t xml:space="preserve">└───────────────┘                                               │ └───────────────────────────────────┘ │ └───────────────────┘</w:t>
      </w:r>
    </w:p>
    <w:p>
      <w:pPr>
        <w:pStyle w:val="1"/>
        <w:jc w:val="both"/>
      </w:pPr>
      <w:r>
        <w:rPr>
          <w:sz w:val="12"/>
        </w:rPr>
        <w:t xml:space="preserve">─ ─ ─ ─ ─ ─ ─ ─ ─ ─ ─ ─ ─ ─ ─ ─ ─ ─ ─ ─ ─ ─ ─ ─ ─ ─ ─ ─ ─ ─ ─ ─ ┼ ─ ─ ─ ─ ─ ─ ─ ─ ─ ─ ─ ─ ─ ─ ─ ─ ─ ─ ─ ┼ ─ ─ ─ ─ ─ ─ ─ ─ ─ ─ ─</w:t>
      </w:r>
    </w:p>
    <w:p>
      <w:pPr>
        <w:pStyle w:val="1"/>
        <w:jc w:val="both"/>
      </w:pPr>
      <w:r>
        <w:rPr>
          <w:sz w:val="12"/>
        </w:rPr>
        <w:t xml:space="preserve">┌────────────────────────────────┬────────────────────────────┐ │ ┌───────────────────────────────────┐ │ ┌───────────────────┐</w:t>
      </w:r>
    </w:p>
    <w:p>
      <w:pPr>
        <w:pStyle w:val="1"/>
        <w:jc w:val="both"/>
      </w:pPr>
      <w:r>
        <w:rPr>
          <w:sz w:val="12"/>
        </w:rPr>
        <w:t xml:space="preserve">│  Углубленная диспансеризация I │1. Сатурация в покое        │   │1. Спирометрия или спирография     │   │Прием (осмотр)     │</w:t>
      </w:r>
    </w:p>
    <w:p>
      <w:pPr>
        <w:pStyle w:val="1"/>
        <w:jc w:val="both"/>
      </w:pPr>
      <w:r>
        <w:rPr>
          <w:sz w:val="12"/>
        </w:rPr>
        <w:t xml:space="preserve">│              этап              │2. Тест с 6-минутной ходьбой├─┼&gt;│2. Рентгенография органов грудной  ├─┼&gt;│врачом-терапевтом  │</w:t>
      </w:r>
    </w:p>
    <w:p>
      <w:pPr>
        <w:pStyle w:val="1"/>
        <w:jc w:val="both"/>
      </w:pPr>
      <w:r>
        <w:rPr>
          <w:sz w:val="12"/>
        </w:rPr>
        <w:t xml:space="preserve">└────────────────────────────────┴────────────────────────────┘   │клетки                             │   │участковым (врачом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│ │3. Общий (клинический) анализ крови│ │ │общей практики),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│(развернутый), с определением      │   │в т.ч. осмотр   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│ │лейкоцитарной формулы              │ │ │кожных покровов,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│4. Биохимический анализ крови      │   │слизистых губ и 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│ │(холестерин, липопротеины низкой   │ │ │ротовой полости,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│плотности, C-реактивный белок,     │   │пальпацию       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│ │определение активности АЛТ, АСТ,   │ │ │щитовидной железы,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│ЛДГ, исследование креатинина)      │   │лимфатических узлов│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│ │5. Определение концентрации        │ │ │                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│Д-димера в крови (по показаниям)   │   │                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│ └───────────────────────────────────┘ │ └───────────────────┘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Свердловской области</w:t>
      </w:r>
    </w:p>
    <w:p>
      <w:pPr>
        <w:pStyle w:val="0"/>
        <w:jc w:val="right"/>
      </w:pPr>
      <w:r>
        <w:rPr>
          <w:sz w:val="20"/>
        </w:rPr>
        <w:t xml:space="preserve">от 7 декабря 2022 г. N 2800-п</w:t>
      </w:r>
    </w:p>
    <w:p>
      <w:pPr>
        <w:pStyle w:val="0"/>
      </w:pPr>
      <w:r>
        <w:rPr>
          <w:sz w:val="20"/>
        </w:rPr>
      </w:r>
    </w:p>
    <w:bookmarkStart w:id="320" w:name="P320"/>
    <w:bookmarkEnd w:id="320"/>
    <w:p>
      <w:pPr>
        <w:pStyle w:val="2"/>
        <w:jc w:val="center"/>
      </w:pPr>
      <w:r>
        <w:rPr>
          <w:sz w:val="20"/>
        </w:rPr>
        <w:t xml:space="preserve">МАРШРУТИЗАЦИЯ</w:t>
      </w:r>
    </w:p>
    <w:p>
      <w:pPr>
        <w:pStyle w:val="2"/>
        <w:jc w:val="center"/>
      </w:pPr>
      <w:r>
        <w:rPr>
          <w:sz w:val="20"/>
        </w:rPr>
        <w:t xml:space="preserve">ГРАЖДАН ПРИ ПРОХОЖДЕНИИ 2 ЭТАПА ДВН И</w:t>
      </w:r>
    </w:p>
    <w:p>
      <w:pPr>
        <w:pStyle w:val="2"/>
        <w:jc w:val="center"/>
      </w:pPr>
      <w:r>
        <w:rPr>
          <w:sz w:val="20"/>
        </w:rPr>
        <w:t xml:space="preserve">2 ЭТАПА УДВН В ПОЛИКЛИНИКЕ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МЕРОПРИЯТИЯ ПРОВОДЯТ ВРАЧИ</w:t>
      </w:r>
    </w:p>
    <w:p>
      <w:pPr>
        <w:pStyle w:val="2"/>
        <w:jc w:val="center"/>
      </w:pPr>
      <w:r>
        <w:rPr>
          <w:sz w:val="20"/>
        </w:rPr>
        <w:t xml:space="preserve">СОВМЕСТНО СО СРЕДНИМ МЕДИЦИНСКИМ ПЕРСОНАЛОМ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I. 2 этап ДВН в клинико-диагностическом отделении поликлиники (проведение дополнительных методов исследования и консультации специалистов в соответствии с медицинскими показаниями):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Консультация врача-невролога (при наличии впервые выявленных симптомов или подозрений на ранее перенесенное острое нарушение мозгового кровообращения для граждан, не состоящих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состоящих по этому поводу под диспансерным наблюдением).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Консультация врача-хирурга или врача-уролога (для мужчин в возрасте 45, 50, 55, 60 и 64 лет при повышении уровня простатспецифического антигена в крови более 4 нг/мл).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Консультация врачом-хирургом или врачом-колопроктологом, включая проведение ректороманоскопии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аденоматозу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 - акушера-гинеколога в случаях выявления симптомов злокачественных новообразований толстого кишечника и прямой кишки).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Консультация врача - акушера-гинеколога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Консультация врача-оториноларинголога (для граждан в возрасте 65 лет и старше при наличии медицинских показаний по результатам анкетирования или приема (осмотра) врача-терапевта).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Консультация врача-офтальмолога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Консультация врача - дерматовенеролога, включая проведение дерматоскопии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Диагностический этап поликлиники в рамках 2 этапа ДВН: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Проведение колоноскопии (в случае подозрения на злокачественные новообразования толстого кишечника по назначению врача - хирурга или врача-колопроктолога).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Проведение эзофагогастродуоденоскопии (в случае подозрения на злокачественные новообразования пищевода, желудка и двенадцатиперстной кишки по назначению врача - терапевта).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Проведение рентгенографии, компьютерной томография легких (при подозрении на злокачественные новообразования легкого по назначению врача-терапевта).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Проведение спирометрия (при подозрении на хроническое бронхолегочное заболевание, курящих граждан, выявленных по анкетированию, по назначению врача - терапевта).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Проведение дуплексного сканирования брахиоцефальных артерий (мужчин в возрасте 45 - 72 лет включительно и женщин в возрасте 54 - 72 лет - при наличии 3 факторов риска развития ХНИЗ: повышенный уровень артериального давления, гиперхолестеринемия, избыточная масса тела и/или ожирение, по назначению врача-терапевта и по назначению врача - невролога при подозрении на перенесенное ОНМК в возрасте 65 - 90 лет, не находящихся под диспансерным наблюдением).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результатам исследований и консультаций специалистов гражданин направляется в отделение/кабинет медицинской профилактики, где ему проводится углубленное профилактическое консультирование и пациент направляется на прием к врачу - терапевту участковому.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Врач-терапевт участковый по результатам 2 этапа ДВН организует: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Консультативный прием с установлением диагноза, группы здоровья, группы диспансерного наблюдения, при наличии медицинских показаний пациент направляется на медицинскую реабилитацию.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Направление граждан при наличии медицинских показаний на дополнительные методы обследования, не входящее в объем диспансеризации, в том числе направление на консультативный прием к врачу - онкологу, а также направление в медицинскую организацию для получения специализированной, в том числе высокотехнологичной, медицинской помощи, на санаторно-курортное лечение.</w:t>
      </w:r>
    </w:p>
    <w:p>
      <w:pPr>
        <w:pStyle w:val="2"/>
        <w:spacing w:before="200" w:lineRule="auto"/>
        <w:outlineLvl w:val="2"/>
        <w:ind w:firstLine="540"/>
        <w:jc w:val="both"/>
      </w:pPr>
      <w:r>
        <w:rPr>
          <w:sz w:val="20"/>
        </w:rPr>
        <w:t xml:space="preserve">II. 2 этап УДВН в клинико-диагностическом отделении поликлиники: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Дуплексное сканирование вен нижних конечностей (при наличии показаний по результатам определения концентрации Д-димера крови).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Компьютерная томография органов грудной клетки (в случае показателя сатурации в покое 94% и менее, по результатам проведения теста с 6-минутной ходьбой).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Эхокардиография (в случае показателя сатурации в покое 94% и ниже, по результатам проведения теста с 6-минутной ходьбой).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результатам исследований и консультаций специалистов гражданин направляется в отделение/кабинет медицинской профилактики, где ему проводится углубленное профилактическое консультирование и направляется на прием к врачу - терапевту участковому.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Врач-терапевт участковый по результатам 2 этапа УДВН организует: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Консультативный прием с установлением диагноза, группы здоровья, группы диспансерного наблюдения, при наличии медицинских показаний пациент направляется на медицинскую реабилитацию.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Направление граждан при наличии медицинских показаний на дополнительные методы обследования, не входящее в объем УДВН, а также направление в медицинскую организацию для получения специализированной, в том числе высокотехнологичной, медицинской помощи, на санаторно-курортное лечение.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Рисунок 1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16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6"/>
        </w:rPr>
        <w:t xml:space="preserve">│             Схема маршрутизации граждан при прохождении II этапа ДВП, II этапа УДВН            │</w:t>
      </w:r>
    </w:p>
    <w:p>
      <w:pPr>
        <w:pStyle w:val="1"/>
        <w:jc w:val="both"/>
      </w:pPr>
      <w:r>
        <w:rPr>
          <w:sz w:val="16"/>
        </w:rPr>
        <w:t xml:space="preserve">│                            в поликлинике (поликлиническое отделение)                           │</w:t>
      </w:r>
    </w:p>
    <w:p>
      <w:pPr>
        <w:pStyle w:val="1"/>
        <w:jc w:val="both"/>
      </w:pPr>
      <w:r>
        <w:rPr>
          <w:sz w:val="16"/>
        </w:rPr>
        <w:t xml:space="preserve">├───────────────┬─┬─────────────────────────────┬──┬─────────────────┬──┬────────────────────────┤</w:t>
      </w:r>
    </w:p>
    <w:p>
      <w:pPr>
        <w:pStyle w:val="1"/>
        <w:jc w:val="both"/>
      </w:pPr>
      <w:r>
        <w:rPr>
          <w:sz w:val="16"/>
        </w:rPr>
        <w:t xml:space="preserve">│Диспансеризация│ │   Клинико-диагностическое   │  │     Кабинет     │  │        Терапевт        │</w:t>
      </w:r>
    </w:p>
    <w:p>
      <w:pPr>
        <w:pStyle w:val="1"/>
        <w:jc w:val="both"/>
      </w:pPr>
      <w:r>
        <w:rPr>
          <w:sz w:val="16"/>
        </w:rPr>
        <w:t xml:space="preserve">│II этап        │ │          отделение          ││ │   (отделение)   ││ │                        │</w:t>
      </w:r>
    </w:p>
    <w:p>
      <w:pPr>
        <w:pStyle w:val="1"/>
        <w:jc w:val="both"/>
      </w:pPr>
      <w:r>
        <w:rPr>
          <w:sz w:val="16"/>
        </w:rPr>
        <w:t xml:space="preserve">│(по показаниям)│ │                             │  │   медицинской   │  │                        │</w:t>
      </w:r>
    </w:p>
    <w:p>
      <w:pPr>
        <w:pStyle w:val="1"/>
        <w:jc w:val="both"/>
      </w:pPr>
      <w:r>
        <w:rPr>
          <w:sz w:val="16"/>
        </w:rPr>
        <w:t xml:space="preserve">│               │ │                             ││ │   профилактики  ││ │                        │</w:t>
      </w:r>
    </w:p>
    <w:p>
      <w:pPr>
        <w:pStyle w:val="1"/>
        <w:jc w:val="both"/>
      </w:pPr>
      <w:r>
        <w:rPr>
          <w:sz w:val="16"/>
        </w:rPr>
        <w:t xml:space="preserve">│               │ └─────────────────────────────┘  └─────────────────┘  └────────────────────────┘</w:t>
      </w:r>
    </w:p>
    <w:p>
      <w:pPr>
        <w:pStyle w:val="1"/>
        <w:jc w:val="both"/>
      </w:pPr>
      <w:r>
        <w:rPr>
          <w:sz w:val="16"/>
        </w:rPr>
        <w:t xml:space="preserve">│               │─ ─ ─ ─ ─ ─ ─ ─ ─ ─ ─ ─ ─ ─ ─ ─ ┼ ─ ─ ─ ─ ─ ─ ─ ─ ─ ─┼ ─ ─ ─ ─ ─ ─ ─ ─ ─ ─ ─ ─ ─</w:t>
      </w:r>
    </w:p>
    <w:p>
      <w:pPr>
        <w:pStyle w:val="1"/>
        <w:jc w:val="both"/>
      </w:pPr>
      <w:r>
        <w:rPr>
          <w:sz w:val="16"/>
        </w:rPr>
        <w:t xml:space="preserve">│               │ ┌─────────────────────────────┐  ┌─────────────────┐  ┌────────────────────────┐</w:t>
      </w:r>
    </w:p>
    <w:p>
      <w:pPr>
        <w:pStyle w:val="1"/>
        <w:jc w:val="both"/>
      </w:pPr>
      <w:r>
        <w:rPr>
          <w:sz w:val="16"/>
        </w:rPr>
        <w:t xml:space="preserve">│               │ │Консультации врачей          ││ │Прием врачом     ││ │Прием (осмотр)          │</w:t>
      </w:r>
    </w:p>
    <w:p>
      <w:pPr>
        <w:pStyle w:val="1"/>
        <w:jc w:val="both"/>
      </w:pPr>
      <w:r>
        <w:rPr>
          <w:sz w:val="16"/>
        </w:rPr>
        <w:t xml:space="preserve">│               │ │в соответствии с показаниями │  │(фельдшером) КМП │  │врачом-терапевтом       │</w:t>
      </w:r>
    </w:p>
    <w:p>
      <w:pPr>
        <w:pStyle w:val="1"/>
        <w:jc w:val="both"/>
      </w:pPr>
      <w:r>
        <w:rPr>
          <w:sz w:val="16"/>
        </w:rPr>
        <w:t xml:space="preserve">│               │ │1. Врач-невролог             ├┼&gt;│(ОМП), проведение├┼&gt;│участковым (врачом общей│</w:t>
      </w:r>
    </w:p>
    <w:p>
      <w:pPr>
        <w:pStyle w:val="1"/>
        <w:jc w:val="both"/>
      </w:pPr>
      <w:r>
        <w:rPr>
          <w:sz w:val="16"/>
        </w:rPr>
        <w:t xml:space="preserve">│               │ │2. Врач-хирург или           │  │углубленного     │  │практики),              │</w:t>
      </w:r>
    </w:p>
    <w:p>
      <w:pPr>
        <w:pStyle w:val="1"/>
        <w:jc w:val="both"/>
      </w:pPr>
      <w:r>
        <w:rPr>
          <w:sz w:val="16"/>
        </w:rPr>
        <w:t xml:space="preserve">│               │ │врач-уролог                  ││ │профилактического││ │по результатам II этапа │</w:t>
      </w:r>
    </w:p>
    <w:p>
      <w:pPr>
        <w:pStyle w:val="1"/>
        <w:jc w:val="both"/>
      </w:pPr>
      <w:r>
        <w:rPr>
          <w:sz w:val="16"/>
        </w:rPr>
        <w:t xml:space="preserve">│               │ │3. Врач-хирург или           │  │консультирования │  │диспансеризации.        │</w:t>
      </w:r>
    </w:p>
    <w:p>
      <w:pPr>
        <w:pStyle w:val="1"/>
        <w:jc w:val="both"/>
      </w:pPr>
      <w:r>
        <w:rPr>
          <w:sz w:val="16"/>
        </w:rPr>
        <w:t xml:space="preserve">│               │ │врач-колопроктолог           ││ │                 ││ │                        │</w:t>
      </w:r>
    </w:p>
    <w:p>
      <w:pPr>
        <w:pStyle w:val="1"/>
        <w:jc w:val="both"/>
      </w:pPr>
      <w:r>
        <w:rPr>
          <w:sz w:val="16"/>
        </w:rPr>
        <w:t xml:space="preserve">│               │ │4. Врач - акушер-гинеколог   │  │                 │  │Уточнение группы        │</w:t>
      </w:r>
    </w:p>
    <w:p>
      <w:pPr>
        <w:pStyle w:val="1"/>
        <w:jc w:val="both"/>
      </w:pPr>
      <w:r>
        <w:rPr>
          <w:sz w:val="16"/>
        </w:rPr>
        <w:t xml:space="preserve">│               │ │5. Врач-отоларинголог        ││ │                 ││ │здоровья, постановка на │</w:t>
      </w:r>
    </w:p>
    <w:p>
      <w:pPr>
        <w:pStyle w:val="1"/>
        <w:jc w:val="both"/>
      </w:pPr>
      <w:r>
        <w:rPr>
          <w:sz w:val="16"/>
        </w:rPr>
        <w:t xml:space="preserve">│               │ │6. Врач-офтальмолог          │  │                 │  │диспансерное наблюдение │</w:t>
      </w:r>
    </w:p>
    <w:p>
      <w:pPr>
        <w:pStyle w:val="1"/>
        <w:jc w:val="both"/>
      </w:pPr>
      <w:r>
        <w:rPr>
          <w:sz w:val="16"/>
        </w:rPr>
        <w:t xml:space="preserve">│               │ │7. Врач-дерматовенеролог     ││ │                 ││ │                        │</w:t>
      </w:r>
    </w:p>
    <w:p>
      <w:pPr>
        <w:pStyle w:val="1"/>
        <w:jc w:val="both"/>
      </w:pPr>
      <w:r>
        <w:rPr>
          <w:sz w:val="16"/>
        </w:rPr>
        <w:t xml:space="preserve">│               │ ├─────────────────────────────┤  └─────────────────┘  └────────────────────────┘</w:t>
      </w:r>
    </w:p>
    <w:p>
      <w:pPr>
        <w:pStyle w:val="1"/>
        <w:jc w:val="both"/>
      </w:pPr>
      <w:r>
        <w:rPr>
          <w:sz w:val="16"/>
        </w:rPr>
        <w:t xml:space="preserve">│               │ │1. Колоноскопия              ││                    │</w:t>
      </w:r>
    </w:p>
    <w:p>
      <w:pPr>
        <w:pStyle w:val="1"/>
        <w:jc w:val="both"/>
      </w:pPr>
      <w:r>
        <w:rPr>
          <w:sz w:val="16"/>
        </w:rPr>
        <w:t xml:space="preserve">│               │ │2. Эзофагогастродуоденоскопия│</w:t>
      </w:r>
    </w:p>
    <w:p>
      <w:pPr>
        <w:pStyle w:val="1"/>
        <w:jc w:val="both"/>
      </w:pPr>
      <w:r>
        <w:rPr>
          <w:sz w:val="16"/>
        </w:rPr>
        <w:t xml:space="preserve">│               │ │3. Рентгенография легких, КТ ││                    │</w:t>
      </w:r>
    </w:p>
    <w:p>
      <w:pPr>
        <w:pStyle w:val="1"/>
        <w:jc w:val="both"/>
      </w:pPr>
      <w:r>
        <w:rPr>
          <w:sz w:val="16"/>
        </w:rPr>
        <w:t xml:space="preserve">│               │ │органов грудной клетки       │</w:t>
      </w:r>
    </w:p>
    <w:p>
      <w:pPr>
        <w:pStyle w:val="1"/>
        <w:jc w:val="both"/>
      </w:pPr>
      <w:r>
        <w:rPr>
          <w:sz w:val="16"/>
        </w:rPr>
        <w:t xml:space="preserve">│               │ │4. Спирометрия               ││                    │</w:t>
      </w:r>
    </w:p>
    <w:p>
      <w:pPr>
        <w:pStyle w:val="1"/>
        <w:jc w:val="both"/>
      </w:pPr>
      <w:r>
        <w:rPr>
          <w:sz w:val="16"/>
        </w:rPr>
        <w:t xml:space="preserve">│               │ │5. Дуплексное сканирование   │</w:t>
      </w:r>
    </w:p>
    <w:p>
      <w:pPr>
        <w:pStyle w:val="1"/>
        <w:jc w:val="both"/>
      </w:pPr>
      <w:r>
        <w:rPr>
          <w:sz w:val="16"/>
        </w:rPr>
        <w:t xml:space="preserve">│               │ │брахицефальных артерий       ││                    │</w:t>
      </w:r>
    </w:p>
    <w:p>
      <w:pPr>
        <w:pStyle w:val="1"/>
        <w:jc w:val="both"/>
      </w:pPr>
      <w:r>
        <w:rPr>
          <w:sz w:val="16"/>
        </w:rPr>
        <w:t xml:space="preserve">└───────────────┘ └─────────────────────────────┘</w:t>
      </w:r>
    </w:p>
    <w:p>
      <w:pPr>
        <w:pStyle w:val="1"/>
        <w:jc w:val="both"/>
      </w:pPr>
      <w:r>
        <w:rPr>
          <w:sz w:val="16"/>
        </w:rPr>
        <w:t xml:space="preserve"> ─ ─ ─ ─ ─ ─ ─ ─ ─ ─ ─ ─ ─ ─ ─ ─ ─ ─ ─ ─ ─ ─ ─ ─ ┼ ─ ─ ─ ─ ─ ─ ─ ─ ─ ─┼ ─ ─ ─ ─ ─ ─ ─ ─ ─ ─ ─ ─ ─</w:t>
      </w:r>
    </w:p>
    <w:p>
      <w:pPr>
        <w:pStyle w:val="1"/>
        <w:jc w:val="both"/>
      </w:pPr>
      <w:r>
        <w:rPr>
          <w:sz w:val="16"/>
        </w:rPr>
        <w:t xml:space="preserve">┌───────────────┐ ┌─────────────────────────────┐  ┌─────────────────┐  ┌────────────────────────┐</w:t>
      </w:r>
    </w:p>
    <w:p>
      <w:pPr>
        <w:pStyle w:val="1"/>
        <w:jc w:val="both"/>
      </w:pPr>
      <w:r>
        <w:rPr>
          <w:sz w:val="16"/>
        </w:rPr>
        <w:t xml:space="preserve">│Углубленная    │ │1. ЭХО-КГ                    ││ │Прием врачом     ││ │Прием (осмотр)          │</w:t>
      </w:r>
    </w:p>
    <w:p>
      <w:pPr>
        <w:pStyle w:val="1"/>
        <w:jc w:val="both"/>
      </w:pPr>
      <w:r>
        <w:rPr>
          <w:sz w:val="16"/>
        </w:rPr>
        <w:t xml:space="preserve">│диспансеризация│ │2. КТ органов грудной клетки │  │(фельдшером) КМП │  │врачом-терапевтом       │</w:t>
      </w:r>
    </w:p>
    <w:p>
      <w:pPr>
        <w:pStyle w:val="1"/>
        <w:jc w:val="both"/>
      </w:pPr>
      <w:r>
        <w:rPr>
          <w:sz w:val="16"/>
        </w:rPr>
        <w:t xml:space="preserve">│II этап        │ │3. Дуплексное сканирование   ├┼&gt;│(ОМП), проведение├┼&gt;│участковым (врачом общей│</w:t>
      </w:r>
    </w:p>
    <w:p>
      <w:pPr>
        <w:pStyle w:val="1"/>
        <w:jc w:val="both"/>
      </w:pPr>
      <w:r>
        <w:rPr>
          <w:sz w:val="16"/>
        </w:rPr>
        <w:t xml:space="preserve">│(по показаниям)│ │вен нижних конечностей       │  │углубленного     │  │практики),              │</w:t>
      </w:r>
    </w:p>
    <w:p>
      <w:pPr>
        <w:pStyle w:val="1"/>
        <w:jc w:val="both"/>
      </w:pPr>
      <w:r>
        <w:rPr>
          <w:sz w:val="16"/>
        </w:rPr>
        <w:t xml:space="preserve">│               │ │                             ││ │профилактического││ │по результатам II этапа │</w:t>
      </w:r>
    </w:p>
    <w:p>
      <w:pPr>
        <w:pStyle w:val="1"/>
        <w:jc w:val="both"/>
      </w:pPr>
      <w:r>
        <w:rPr>
          <w:sz w:val="16"/>
        </w:rPr>
        <w:t xml:space="preserve">│               │ │                             │  │консультирования │  │углубленной             │</w:t>
      </w:r>
    </w:p>
    <w:p>
      <w:pPr>
        <w:pStyle w:val="1"/>
        <w:jc w:val="both"/>
      </w:pPr>
      <w:r>
        <w:rPr>
          <w:sz w:val="16"/>
        </w:rPr>
        <w:t xml:space="preserve">│               │ │                             ││ │                 ││ │диспансеризации.        │</w:t>
      </w:r>
    </w:p>
    <w:p>
      <w:pPr>
        <w:pStyle w:val="1"/>
        <w:jc w:val="both"/>
      </w:pPr>
      <w:r>
        <w:rPr>
          <w:sz w:val="16"/>
        </w:rPr>
        <w:t xml:space="preserve">│               │ │                             │  │                 │  │                        │</w:t>
      </w:r>
    </w:p>
    <w:p>
      <w:pPr>
        <w:pStyle w:val="1"/>
        <w:jc w:val="both"/>
      </w:pPr>
      <w:r>
        <w:rPr>
          <w:sz w:val="16"/>
        </w:rPr>
        <w:t xml:space="preserve">│               │ │                             ││ │                 ││ │Уточнение группы        │</w:t>
      </w:r>
    </w:p>
    <w:p>
      <w:pPr>
        <w:pStyle w:val="1"/>
        <w:jc w:val="both"/>
      </w:pPr>
      <w:r>
        <w:rPr>
          <w:sz w:val="16"/>
        </w:rPr>
        <w:t xml:space="preserve">│               │ │                             │  │                 │  │здоровья, постановка на │</w:t>
      </w:r>
    </w:p>
    <w:p>
      <w:pPr>
        <w:pStyle w:val="1"/>
        <w:jc w:val="both"/>
      </w:pPr>
      <w:r>
        <w:rPr>
          <w:sz w:val="16"/>
        </w:rPr>
        <w:t xml:space="preserve">│               │ │                             ││ │                 ││ │диспансерное наблюдение │</w:t>
      </w:r>
    </w:p>
    <w:p>
      <w:pPr>
        <w:pStyle w:val="1"/>
        <w:jc w:val="both"/>
      </w:pPr>
      <w:r>
        <w:rPr>
          <w:sz w:val="16"/>
        </w:rPr>
        <w:t xml:space="preserve">└───────────────┘ └─────────────────────────────┘  └─────────────────┘  └────────────────────────┘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Свердловской области от 07.12.2022 N 2800-п</w:t>
            <w:br/>
            <w:t>"О порядке маршрутизации взрослого населения для прохождени...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6730" TargetMode = "External"/><Relationship Id="rId9" Type="http://schemas.openxmlformats.org/officeDocument/2006/relationships/hyperlink" Target="https://login.consultant.ru/link/?req=doc&amp;base=LAW&amp;n=483648" TargetMode = "External"/><Relationship Id="rId10" Type="http://schemas.openxmlformats.org/officeDocument/2006/relationships/hyperlink" Target="https://login.consultant.ru/link/?req=doc&amp;base=LAW&amp;n=389899" TargetMode = "External"/><Relationship Id="rId11" Type="http://schemas.openxmlformats.org/officeDocument/2006/relationships/hyperlink" Target="https://login.consultant.ru/link/?req=doc&amp;base=LAW&amp;n=38783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Свердловской области от 07.12.2022 N 2800-п
"О порядке маршрутизации взрослого населения для прохождения профилактического медицинского осмотра, диспансеризации определенных групп взрослого населения и углубленной диспансеризации на территории Свердловской области"</dc:title>
  <dcterms:created xsi:type="dcterms:W3CDTF">2026-06-04T05:48:12Z</dcterms:created>
</cp:coreProperties>
</file>