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50C8" w14:textId="77777777" w:rsidR="00AE36F1" w:rsidRDefault="00AE36F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FE7E14B" w14:textId="77777777" w:rsidR="00AE36F1" w:rsidRDefault="00AE36F1">
      <w:pPr>
        <w:pStyle w:val="ConsPlusNormal"/>
        <w:jc w:val="both"/>
        <w:outlineLvl w:val="0"/>
      </w:pPr>
    </w:p>
    <w:p w14:paraId="2DBAF5E1" w14:textId="77777777" w:rsidR="00AE36F1" w:rsidRDefault="00AE36F1">
      <w:pPr>
        <w:pStyle w:val="ConsPlusTitle"/>
        <w:jc w:val="center"/>
        <w:outlineLvl w:val="0"/>
      </w:pPr>
      <w:r>
        <w:t>МИНИСТЕРСТВО ЗДРАВООХРАНЕНИЯ СВЕРДЛОВСКОЙ ОБЛАСТИ</w:t>
      </w:r>
    </w:p>
    <w:p w14:paraId="7877877C" w14:textId="77777777" w:rsidR="00AE36F1" w:rsidRDefault="00AE36F1">
      <w:pPr>
        <w:pStyle w:val="ConsPlusTitle"/>
        <w:jc w:val="center"/>
      </w:pPr>
    </w:p>
    <w:p w14:paraId="1C959C95" w14:textId="77777777" w:rsidR="00AE36F1" w:rsidRDefault="00AE36F1">
      <w:pPr>
        <w:pStyle w:val="ConsPlusTitle"/>
        <w:jc w:val="center"/>
      </w:pPr>
      <w:r>
        <w:t>ПРИКАЗ</w:t>
      </w:r>
    </w:p>
    <w:p w14:paraId="32A4AF69" w14:textId="77777777" w:rsidR="00AE36F1" w:rsidRDefault="00AE36F1">
      <w:pPr>
        <w:pStyle w:val="ConsPlusTitle"/>
        <w:jc w:val="center"/>
      </w:pPr>
      <w:r>
        <w:t>от 12 мая 2025 г. N 1056-п</w:t>
      </w:r>
    </w:p>
    <w:p w14:paraId="72EA1A38" w14:textId="77777777" w:rsidR="00AE36F1" w:rsidRDefault="00AE36F1">
      <w:pPr>
        <w:pStyle w:val="ConsPlusTitle"/>
        <w:jc w:val="center"/>
      </w:pPr>
    </w:p>
    <w:p w14:paraId="19FCD6B3" w14:textId="77777777" w:rsidR="00AE36F1" w:rsidRDefault="00AE36F1">
      <w:pPr>
        <w:pStyle w:val="ConsPlusTitle"/>
        <w:jc w:val="center"/>
      </w:pPr>
      <w:r>
        <w:t>ОБ УТВЕРЖДЕНИИ ПЕРЕЧНЯ МЕДИЦИНСКИХ ОРГАНИЗАЦИЙ,</w:t>
      </w:r>
    </w:p>
    <w:p w14:paraId="13C54A5A" w14:textId="77777777" w:rsidR="00AE36F1" w:rsidRDefault="00AE36F1">
      <w:pPr>
        <w:pStyle w:val="ConsPlusTitle"/>
        <w:jc w:val="center"/>
      </w:pPr>
      <w:r>
        <w:t>ОКАЗЫВАЮЩИХ ЗА СЧЕТ БЮДЖЕТНЫХ АССИГНОВАНИЙ</w:t>
      </w:r>
    </w:p>
    <w:p w14:paraId="12C21073" w14:textId="77777777" w:rsidR="00AE36F1" w:rsidRDefault="00AE36F1">
      <w:pPr>
        <w:pStyle w:val="ConsPlusTitle"/>
        <w:jc w:val="center"/>
      </w:pPr>
      <w:r>
        <w:t>ОБЛАСТНОГО БЮДЖЕТА ВЫСОКОТЕХНОЛОГИЧНУЮ МЕДИЦИНСКУЮ ПОМОЩЬ,</w:t>
      </w:r>
    </w:p>
    <w:p w14:paraId="39FDD6A2" w14:textId="77777777" w:rsidR="00AE36F1" w:rsidRDefault="00AE36F1">
      <w:pPr>
        <w:pStyle w:val="ConsPlusTitle"/>
        <w:jc w:val="center"/>
      </w:pPr>
      <w:r>
        <w:t>НЕ ВКЛЮЧЕННУЮ В БАЗОВУЮ ПРОГРАММУ</w:t>
      </w:r>
    </w:p>
    <w:p w14:paraId="5A1FC9EF" w14:textId="77777777" w:rsidR="00AE36F1" w:rsidRDefault="00AE36F1">
      <w:pPr>
        <w:pStyle w:val="ConsPlusTitle"/>
        <w:jc w:val="center"/>
      </w:pPr>
      <w:r>
        <w:t>ОБЯЗАТЕЛЬНОГО МЕДИЦИНСКОГО СТРАХОВАНИЯ, В 2026 ГОДУ</w:t>
      </w:r>
    </w:p>
    <w:p w14:paraId="1092C1CD" w14:textId="77777777" w:rsidR="00AE36F1" w:rsidRDefault="00AE36F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E36F1" w14:paraId="0DCFF53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7F21" w14:textId="77777777" w:rsidR="00AE36F1" w:rsidRDefault="00AE36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714E4" w14:textId="77777777" w:rsidR="00AE36F1" w:rsidRDefault="00AE36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894AFE" w14:textId="77777777" w:rsidR="00AE36F1" w:rsidRDefault="00AE36F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B0EB5C9" w14:textId="77777777" w:rsidR="00AE36F1" w:rsidRDefault="00AE36F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Свердловской области N 91-ОЗ "Об охране здоровья граждан в Свердловской области" принят 21.11.2012, а не 21.12.2012.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0ACBE" w14:textId="77777777" w:rsidR="00AE36F1" w:rsidRDefault="00AE36F1">
            <w:pPr>
              <w:pStyle w:val="ConsPlusNormal"/>
            </w:pPr>
          </w:p>
        </w:tc>
      </w:tr>
    </w:tbl>
    <w:p w14:paraId="7DFF83D0" w14:textId="77777777" w:rsidR="00AE36F1" w:rsidRDefault="00AE36F1">
      <w:pPr>
        <w:pStyle w:val="ConsPlusNormal"/>
        <w:spacing w:before="280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пункта 2 статьи 23</w:t>
        </w:r>
      </w:hyperlink>
      <w:r>
        <w:t xml:space="preserve"> Закона Свердловской области от 21 декабря 2012 года N 91-ОЗ "Об охране здоровья граждан в Свердловской области" приказываю:</w:t>
      </w:r>
    </w:p>
    <w:p w14:paraId="4E70C948" w14:textId="77777777" w:rsidR="00AE36F1" w:rsidRDefault="00AE36F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перечень</w:t>
        </w:r>
      </w:hyperlink>
      <w:r>
        <w:t xml:space="preserve"> медицинских организаций, оказывающих за счет бюджетных ассигнований областного бюджета высокотехнологичную медицинскую помощь, не включенную в базовую программу обязательного медицинского страхования, в 2026 году (приложение).</w:t>
      </w:r>
    </w:p>
    <w:p w14:paraId="57E6BFC6" w14:textId="77777777" w:rsidR="00AE36F1" w:rsidRDefault="00AE36F1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здравоохранения Свердловской области Е.А. Малявину.</w:t>
      </w:r>
    </w:p>
    <w:p w14:paraId="4A57E8FE" w14:textId="77777777" w:rsidR="00AE36F1" w:rsidRDefault="00AE36F1">
      <w:pPr>
        <w:pStyle w:val="ConsPlusNormal"/>
        <w:jc w:val="both"/>
      </w:pPr>
    </w:p>
    <w:p w14:paraId="29923EDA" w14:textId="77777777" w:rsidR="00AE36F1" w:rsidRDefault="00AE36F1">
      <w:pPr>
        <w:pStyle w:val="ConsPlusNormal"/>
        <w:jc w:val="right"/>
      </w:pPr>
      <w:r>
        <w:t>Заместитель Губернатора</w:t>
      </w:r>
    </w:p>
    <w:p w14:paraId="6A81FE38" w14:textId="77777777" w:rsidR="00AE36F1" w:rsidRDefault="00AE36F1">
      <w:pPr>
        <w:pStyle w:val="ConsPlusNormal"/>
        <w:jc w:val="right"/>
      </w:pPr>
      <w:r>
        <w:t>Свердловской области -</w:t>
      </w:r>
    </w:p>
    <w:p w14:paraId="1802A00F" w14:textId="77777777" w:rsidR="00AE36F1" w:rsidRDefault="00AE36F1">
      <w:pPr>
        <w:pStyle w:val="ConsPlusNormal"/>
        <w:jc w:val="right"/>
      </w:pPr>
      <w:r>
        <w:t>Министр здравоохранения</w:t>
      </w:r>
    </w:p>
    <w:p w14:paraId="37C320A3" w14:textId="77777777" w:rsidR="00AE36F1" w:rsidRDefault="00AE36F1">
      <w:pPr>
        <w:pStyle w:val="ConsPlusNormal"/>
        <w:jc w:val="right"/>
      </w:pPr>
      <w:r>
        <w:t>Свердловской области</w:t>
      </w:r>
    </w:p>
    <w:p w14:paraId="53C7E81A" w14:textId="77777777" w:rsidR="00AE36F1" w:rsidRDefault="00AE36F1">
      <w:pPr>
        <w:pStyle w:val="ConsPlusNormal"/>
        <w:jc w:val="right"/>
      </w:pPr>
      <w:r>
        <w:t>Т.Л.САВИНОВА</w:t>
      </w:r>
    </w:p>
    <w:p w14:paraId="372013F3" w14:textId="77777777" w:rsidR="00AE36F1" w:rsidRDefault="00AE36F1">
      <w:pPr>
        <w:pStyle w:val="ConsPlusNormal"/>
        <w:jc w:val="both"/>
      </w:pPr>
    </w:p>
    <w:p w14:paraId="64AA1755" w14:textId="77777777" w:rsidR="00AE36F1" w:rsidRDefault="00AE36F1">
      <w:pPr>
        <w:pStyle w:val="ConsPlusNormal"/>
        <w:jc w:val="both"/>
      </w:pPr>
    </w:p>
    <w:p w14:paraId="6C4E11B6" w14:textId="77777777" w:rsidR="00AE36F1" w:rsidRDefault="00AE36F1">
      <w:pPr>
        <w:pStyle w:val="ConsPlusNormal"/>
        <w:jc w:val="both"/>
      </w:pPr>
    </w:p>
    <w:p w14:paraId="0A0A5A4C" w14:textId="77777777" w:rsidR="00AE36F1" w:rsidRDefault="00AE36F1">
      <w:pPr>
        <w:pStyle w:val="ConsPlusNormal"/>
        <w:jc w:val="both"/>
      </w:pPr>
    </w:p>
    <w:p w14:paraId="4A36CDBB" w14:textId="77777777" w:rsidR="00AE36F1" w:rsidRDefault="00AE36F1">
      <w:pPr>
        <w:pStyle w:val="ConsPlusNormal"/>
        <w:jc w:val="both"/>
      </w:pPr>
    </w:p>
    <w:p w14:paraId="337F5AA6" w14:textId="77777777" w:rsidR="00AE36F1" w:rsidRDefault="00AE36F1">
      <w:pPr>
        <w:pStyle w:val="ConsPlusNormal"/>
        <w:jc w:val="right"/>
        <w:outlineLvl w:val="0"/>
      </w:pPr>
      <w:r>
        <w:t>Приложение</w:t>
      </w:r>
    </w:p>
    <w:p w14:paraId="37C5525F" w14:textId="77777777" w:rsidR="00AE36F1" w:rsidRDefault="00AE36F1">
      <w:pPr>
        <w:pStyle w:val="ConsPlusNormal"/>
        <w:jc w:val="right"/>
      </w:pPr>
      <w:r>
        <w:t>к Приказу</w:t>
      </w:r>
    </w:p>
    <w:p w14:paraId="27F5C59A" w14:textId="77777777" w:rsidR="00AE36F1" w:rsidRDefault="00AE36F1">
      <w:pPr>
        <w:pStyle w:val="ConsPlusNormal"/>
        <w:jc w:val="right"/>
      </w:pPr>
      <w:r>
        <w:t>Министерства здравоохранения</w:t>
      </w:r>
    </w:p>
    <w:p w14:paraId="1AAA7C8A" w14:textId="77777777" w:rsidR="00AE36F1" w:rsidRDefault="00AE36F1">
      <w:pPr>
        <w:pStyle w:val="ConsPlusNormal"/>
        <w:jc w:val="right"/>
      </w:pPr>
      <w:r>
        <w:t>Свердловской области</w:t>
      </w:r>
    </w:p>
    <w:p w14:paraId="19787A93" w14:textId="77777777" w:rsidR="00AE36F1" w:rsidRDefault="00AE36F1">
      <w:pPr>
        <w:pStyle w:val="ConsPlusNormal"/>
        <w:jc w:val="right"/>
      </w:pPr>
      <w:r>
        <w:t>от 12 мая 2025 г. N 1056-п</w:t>
      </w:r>
    </w:p>
    <w:p w14:paraId="3E0314F9" w14:textId="77777777" w:rsidR="00AE36F1" w:rsidRDefault="00AE36F1">
      <w:pPr>
        <w:pStyle w:val="ConsPlusNormal"/>
        <w:jc w:val="both"/>
      </w:pPr>
    </w:p>
    <w:p w14:paraId="17485772" w14:textId="77777777" w:rsidR="00AE36F1" w:rsidRDefault="00AE36F1">
      <w:pPr>
        <w:pStyle w:val="ConsPlusTitle"/>
        <w:jc w:val="center"/>
      </w:pPr>
      <w:bookmarkStart w:id="0" w:name="P34"/>
      <w:bookmarkEnd w:id="0"/>
      <w:r>
        <w:t>ПЕРЕЧЕНЬ</w:t>
      </w:r>
    </w:p>
    <w:p w14:paraId="4D4F72BA" w14:textId="77777777" w:rsidR="00AE36F1" w:rsidRDefault="00AE36F1">
      <w:pPr>
        <w:pStyle w:val="ConsPlusTitle"/>
        <w:jc w:val="center"/>
      </w:pPr>
      <w:r>
        <w:t>МЕДИЦИНСКИХ ОРГАНИЗАЦИЙ, ОКАЗЫВАЮЩИХ ЗА СЧЕТ</w:t>
      </w:r>
    </w:p>
    <w:p w14:paraId="7BF119E4" w14:textId="77777777" w:rsidR="00AE36F1" w:rsidRDefault="00AE36F1">
      <w:pPr>
        <w:pStyle w:val="ConsPlusTitle"/>
        <w:jc w:val="center"/>
      </w:pPr>
      <w:r>
        <w:t>БЮДЖЕТНЫХ АССИГНОВАНИЙ ОБЛАСТНОГО БЮДЖЕТА</w:t>
      </w:r>
    </w:p>
    <w:p w14:paraId="6B7B353D" w14:textId="77777777" w:rsidR="00AE36F1" w:rsidRDefault="00AE36F1">
      <w:pPr>
        <w:pStyle w:val="ConsPlusTitle"/>
        <w:jc w:val="center"/>
      </w:pPr>
      <w:r>
        <w:t>ВЫСОКОТЕХНОЛОГИЧНУЮ МЕДИЦИНСКУЮ ПОМОЩЬ,</w:t>
      </w:r>
    </w:p>
    <w:p w14:paraId="70B65746" w14:textId="77777777" w:rsidR="00AE36F1" w:rsidRDefault="00AE36F1">
      <w:pPr>
        <w:pStyle w:val="ConsPlusTitle"/>
        <w:jc w:val="center"/>
      </w:pPr>
      <w:r>
        <w:t>НЕ ВКЛЮЧЕННУЮ В БАЗОВУЮ ПРОГРАММУ</w:t>
      </w:r>
    </w:p>
    <w:p w14:paraId="1E3F0AD9" w14:textId="77777777" w:rsidR="00AE36F1" w:rsidRDefault="00AE36F1">
      <w:pPr>
        <w:pStyle w:val="ConsPlusTitle"/>
        <w:jc w:val="center"/>
      </w:pPr>
      <w:r>
        <w:t>ОБЯЗАТЕЛЬНОГО МЕДИЦИНСКОГО СТРАХОВАНИЯ, В 2026 ГОДУ</w:t>
      </w:r>
    </w:p>
    <w:p w14:paraId="738FE864" w14:textId="77777777" w:rsidR="00AE36F1" w:rsidRDefault="00AE36F1">
      <w:pPr>
        <w:pStyle w:val="ConsPlusNormal"/>
        <w:jc w:val="both"/>
      </w:pPr>
    </w:p>
    <w:p w14:paraId="72D3420E" w14:textId="77777777" w:rsidR="00AE36F1" w:rsidRDefault="00AE36F1">
      <w:pPr>
        <w:pStyle w:val="ConsPlusNormal"/>
        <w:ind w:firstLine="540"/>
        <w:jc w:val="both"/>
      </w:pPr>
      <w:r>
        <w:t>1. ГАУЗ СО "Свердловская областная клиническая больница N 1".</w:t>
      </w:r>
    </w:p>
    <w:p w14:paraId="2D9A0B7F" w14:textId="77777777" w:rsidR="00AE36F1" w:rsidRDefault="00AE36F1">
      <w:pPr>
        <w:pStyle w:val="ConsPlusNormal"/>
        <w:spacing w:before="220"/>
        <w:ind w:firstLine="540"/>
        <w:jc w:val="both"/>
      </w:pPr>
      <w:r>
        <w:t>2. ГАУЗ СО "Областная детская клиническая больница".</w:t>
      </w:r>
    </w:p>
    <w:p w14:paraId="09B7DD15" w14:textId="77777777" w:rsidR="00AE36F1" w:rsidRDefault="00AE36F1">
      <w:pPr>
        <w:pStyle w:val="ConsPlusNormal"/>
        <w:spacing w:before="220"/>
        <w:ind w:firstLine="540"/>
        <w:jc w:val="both"/>
      </w:pPr>
      <w:r>
        <w:lastRenderedPageBreak/>
        <w:t>3. ГАУЗ СО "Свердловский областной клинический психоневрологический госпиталь для ветеранов войн".</w:t>
      </w:r>
    </w:p>
    <w:p w14:paraId="6DA92F37" w14:textId="77777777" w:rsidR="00AE36F1" w:rsidRDefault="00AE36F1">
      <w:pPr>
        <w:pStyle w:val="ConsPlusNormal"/>
        <w:spacing w:before="220"/>
        <w:ind w:firstLine="540"/>
        <w:jc w:val="both"/>
      </w:pPr>
      <w:r>
        <w:t>4. ГАУЗ СО "Свердловский областной онкологический диспансер".</w:t>
      </w:r>
    </w:p>
    <w:p w14:paraId="0E8540DA" w14:textId="77777777" w:rsidR="00AE36F1" w:rsidRDefault="00AE36F1">
      <w:pPr>
        <w:pStyle w:val="ConsPlusNormal"/>
        <w:spacing w:before="220"/>
        <w:ind w:firstLine="540"/>
        <w:jc w:val="both"/>
      </w:pPr>
      <w:r>
        <w:t>5. ГБУЗ СО "Научно-практический центр специализированных видов медицинской помощи "Уральский институт кардиологии".</w:t>
      </w:r>
    </w:p>
    <w:p w14:paraId="2915A604" w14:textId="77777777" w:rsidR="00AE36F1" w:rsidRDefault="00AE36F1">
      <w:pPr>
        <w:pStyle w:val="ConsPlusNormal"/>
        <w:spacing w:before="220"/>
        <w:ind w:firstLine="540"/>
        <w:jc w:val="both"/>
      </w:pPr>
      <w:r>
        <w:t>6. ГАУЗ СО "Многопрофильный клинический медицинский центр "Бонум".</w:t>
      </w:r>
    </w:p>
    <w:p w14:paraId="3E8EB17C" w14:textId="77777777" w:rsidR="00AE36F1" w:rsidRDefault="00AE36F1">
      <w:pPr>
        <w:pStyle w:val="ConsPlusNormal"/>
        <w:spacing w:before="220"/>
        <w:ind w:firstLine="540"/>
        <w:jc w:val="both"/>
      </w:pPr>
      <w:r>
        <w:t>7. ГАУЗ СО "Центр специализированных видов медицинской помощи "Уральский институт травматологии и ортопедии им. В.Д. Чаклина".</w:t>
      </w:r>
    </w:p>
    <w:p w14:paraId="033BA736" w14:textId="77777777" w:rsidR="00AE36F1" w:rsidRDefault="00AE36F1">
      <w:pPr>
        <w:pStyle w:val="ConsPlusNormal"/>
        <w:spacing w:before="220"/>
        <w:ind w:firstLine="540"/>
        <w:jc w:val="both"/>
      </w:pPr>
      <w:r>
        <w:t>8. ГАУЗ СО "Городская больница N 4 город Нижний Тагил".</w:t>
      </w:r>
    </w:p>
    <w:p w14:paraId="228A68D5" w14:textId="77777777" w:rsidR="00AE36F1" w:rsidRDefault="00AE36F1">
      <w:pPr>
        <w:pStyle w:val="ConsPlusNormal"/>
        <w:spacing w:before="220"/>
        <w:ind w:firstLine="540"/>
        <w:jc w:val="both"/>
      </w:pPr>
      <w:r>
        <w:t>9. ГБУЗ СО "Центральная городская больница N 7 город Екатеринбург".</w:t>
      </w:r>
    </w:p>
    <w:p w14:paraId="32E47F49" w14:textId="77777777" w:rsidR="00AE36F1" w:rsidRDefault="00AE36F1">
      <w:pPr>
        <w:pStyle w:val="ConsPlusNormal"/>
        <w:spacing w:before="220"/>
        <w:ind w:firstLine="540"/>
        <w:jc w:val="both"/>
      </w:pPr>
      <w:r>
        <w:t>10. ГАУЗ СО "Детская городская клиническая больница N 9 город Екатеринбург".</w:t>
      </w:r>
    </w:p>
    <w:p w14:paraId="02F3DE14" w14:textId="77777777" w:rsidR="00AE36F1" w:rsidRDefault="00AE36F1">
      <w:pPr>
        <w:pStyle w:val="ConsPlusNormal"/>
        <w:spacing w:before="220"/>
        <w:ind w:firstLine="540"/>
        <w:jc w:val="both"/>
      </w:pPr>
      <w:r>
        <w:t>11. ГАУЗ СО "Городская клиническая больница N 40 город Екатеринбург".</w:t>
      </w:r>
    </w:p>
    <w:p w14:paraId="609B4E79" w14:textId="77777777" w:rsidR="00AE36F1" w:rsidRDefault="00AE36F1">
      <w:pPr>
        <w:pStyle w:val="ConsPlusNormal"/>
        <w:spacing w:before="220"/>
        <w:ind w:firstLine="540"/>
        <w:jc w:val="both"/>
      </w:pPr>
      <w:r>
        <w:t>12. ГБУЗ СО "Областной клинический медицинский центр фтизиопульмонологии и инфекционных заболеваний".</w:t>
      </w:r>
    </w:p>
    <w:p w14:paraId="411E746A" w14:textId="77777777" w:rsidR="00AE36F1" w:rsidRDefault="00AE36F1">
      <w:pPr>
        <w:pStyle w:val="ConsPlusNormal"/>
        <w:jc w:val="both"/>
      </w:pPr>
    </w:p>
    <w:p w14:paraId="4864EC09" w14:textId="77777777" w:rsidR="00AE36F1" w:rsidRDefault="00AE36F1">
      <w:pPr>
        <w:pStyle w:val="ConsPlusNormal"/>
        <w:jc w:val="both"/>
      </w:pPr>
    </w:p>
    <w:p w14:paraId="62BFF3D4" w14:textId="77777777" w:rsidR="00AE36F1" w:rsidRDefault="00AE36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59095E" w14:textId="77777777" w:rsidR="00ED416A" w:rsidRDefault="00ED416A"/>
    <w:sectPr w:rsidR="00ED416A" w:rsidSect="00E8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F1"/>
    <w:rsid w:val="0076059F"/>
    <w:rsid w:val="00AE36F1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5509"/>
  <w15:chartTrackingRefBased/>
  <w15:docId w15:val="{ECF3FC00-6BC0-4E32-B085-5BD496F3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81074&amp;dst=10022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1</cp:revision>
  <dcterms:created xsi:type="dcterms:W3CDTF">2026-01-14T07:05:00Z</dcterms:created>
  <dcterms:modified xsi:type="dcterms:W3CDTF">2026-01-14T07:06:00Z</dcterms:modified>
</cp:coreProperties>
</file>